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5EF4" w14:textId="54CE08D1" w:rsidR="007455AD" w:rsidRPr="001C2A9A" w:rsidRDefault="00663CDD" w:rsidP="007962D4">
      <w:pPr>
        <w:spacing w:after="0" w:line="240" w:lineRule="auto"/>
        <w:rPr>
          <w:rFonts w:ascii="Comic Sans MS" w:hAnsi="Comic Sans MS"/>
          <w:b/>
          <w:sz w:val="20"/>
          <w:szCs w:val="20"/>
        </w:rPr>
      </w:pPr>
      <w:r>
        <w:rPr>
          <w:noProof/>
        </w:rPr>
        <w:drawing>
          <wp:anchor distT="0" distB="0" distL="114300" distR="114300" simplePos="0" relativeHeight="251675648" behindDoc="0" locked="0" layoutInCell="1" allowOverlap="1" wp14:anchorId="47621DCA" wp14:editId="5D1E9D54">
            <wp:simplePos x="0" y="0"/>
            <wp:positionH relativeFrom="column">
              <wp:posOffset>2438400</wp:posOffset>
            </wp:positionH>
            <wp:positionV relativeFrom="margin">
              <wp:align>top</wp:align>
            </wp:positionV>
            <wp:extent cx="733425" cy="772662"/>
            <wp:effectExtent l="0" t="0" r="0" b="8890"/>
            <wp:wrapNone/>
            <wp:docPr id="10" name="Picture 10"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72662"/>
                    </a:xfrm>
                    <a:prstGeom prst="rect">
                      <a:avLst/>
                    </a:prstGeom>
                  </pic:spPr>
                </pic:pic>
              </a:graphicData>
            </a:graphic>
            <wp14:sizeRelH relativeFrom="margin">
              <wp14:pctWidth>0</wp14:pctWidth>
            </wp14:sizeRelH>
            <wp14:sizeRelV relativeFrom="margin">
              <wp14:pctHeight>0</wp14:pctHeight>
            </wp14:sizeRelV>
          </wp:anchor>
        </w:drawing>
      </w:r>
      <w:r w:rsidR="00E516FD">
        <w:rPr>
          <w:rFonts w:ascii="Comic Sans MS" w:hAnsi="Comic Sans MS"/>
          <w:b/>
          <w:sz w:val="20"/>
          <w:szCs w:val="20"/>
        </w:rPr>
        <w:t>A.R. Johnson Magnet</w:t>
      </w:r>
    </w:p>
    <w:p w14:paraId="571B510D" w14:textId="39FDC09B" w:rsidR="0015163D" w:rsidRPr="001C2A9A" w:rsidRDefault="00E516FD" w:rsidP="007962D4">
      <w:pPr>
        <w:spacing w:after="0" w:line="240" w:lineRule="auto"/>
        <w:rPr>
          <w:rFonts w:ascii="Comic Sans MS" w:hAnsi="Comic Sans MS"/>
          <w:b/>
          <w:sz w:val="20"/>
          <w:szCs w:val="20"/>
        </w:rPr>
      </w:pPr>
      <w:r>
        <w:rPr>
          <w:rFonts w:ascii="Comic Sans MS" w:hAnsi="Comic Sans MS"/>
          <w:b/>
          <w:sz w:val="20"/>
          <w:szCs w:val="20"/>
        </w:rPr>
        <w:t>AP Calculus</w:t>
      </w:r>
      <w:r w:rsidR="00EB7EB2" w:rsidRPr="001C2A9A">
        <w:rPr>
          <w:rFonts w:ascii="Comic Sans MS" w:hAnsi="Comic Sans MS"/>
          <w:b/>
          <w:sz w:val="20"/>
          <w:szCs w:val="20"/>
        </w:rPr>
        <w:t xml:space="preserve"> Syllabus</w:t>
      </w:r>
    </w:p>
    <w:p w14:paraId="4E015223" w14:textId="260EB58D" w:rsidR="0015163D" w:rsidRPr="001C2A9A" w:rsidRDefault="0015163D" w:rsidP="007962D4">
      <w:pPr>
        <w:spacing w:after="0" w:line="240" w:lineRule="auto"/>
        <w:rPr>
          <w:rFonts w:ascii="Comic Sans MS" w:hAnsi="Comic Sans MS"/>
          <w:b/>
          <w:sz w:val="20"/>
          <w:szCs w:val="20"/>
        </w:rPr>
      </w:pPr>
      <w:r w:rsidRPr="001C2A9A">
        <w:rPr>
          <w:rFonts w:ascii="Comic Sans MS" w:hAnsi="Comic Sans MS"/>
          <w:b/>
          <w:sz w:val="20"/>
          <w:szCs w:val="20"/>
        </w:rPr>
        <w:t>Ms. Cassandra Hill</w:t>
      </w:r>
      <w:r w:rsidR="00EB7EB2" w:rsidRPr="001C2A9A">
        <w:rPr>
          <w:rFonts w:ascii="Comic Sans MS" w:hAnsi="Comic Sans MS"/>
          <w:b/>
          <w:sz w:val="20"/>
          <w:szCs w:val="20"/>
        </w:rPr>
        <w:t xml:space="preserve">, room </w:t>
      </w:r>
      <w:r w:rsidR="00E516FD">
        <w:rPr>
          <w:rFonts w:ascii="Comic Sans MS" w:hAnsi="Comic Sans MS"/>
          <w:b/>
          <w:sz w:val="20"/>
          <w:szCs w:val="20"/>
        </w:rPr>
        <w:t>805</w:t>
      </w:r>
    </w:p>
    <w:p w14:paraId="24404E4D" w14:textId="229D9BD2" w:rsidR="00B069E2"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 xml:space="preserve">Email: </w:t>
      </w:r>
      <w:r w:rsidR="00A45B8F" w:rsidRPr="00A45B8F">
        <w:rPr>
          <w:rFonts w:ascii="Comic Sans MS" w:hAnsi="Comic Sans MS"/>
          <w:b/>
          <w:sz w:val="20"/>
          <w:szCs w:val="20"/>
        </w:rPr>
        <w:t>hillca@boe.richmond.k12.ga.us</w:t>
      </w:r>
    </w:p>
    <w:p w14:paraId="66D58F7B" w14:textId="3B784983" w:rsidR="00A45B8F" w:rsidRPr="00A45B8F" w:rsidRDefault="00A45B8F" w:rsidP="00A45B8F">
      <w:pPr>
        <w:spacing w:after="0" w:line="240" w:lineRule="auto"/>
        <w:rPr>
          <w:rFonts w:ascii="Comic Sans MS" w:hAnsi="Comic Sans MS"/>
          <w:b/>
          <w:bCs/>
          <w:sz w:val="20"/>
          <w:szCs w:val="20"/>
        </w:rPr>
      </w:pPr>
      <w:r>
        <w:rPr>
          <w:rFonts w:ascii="Comic Sans MS" w:hAnsi="Comic Sans MS"/>
          <w:b/>
          <w:sz w:val="20"/>
          <w:szCs w:val="20"/>
        </w:rPr>
        <w:t xml:space="preserve">Remind: </w:t>
      </w:r>
      <w:r w:rsidR="00BE7D2C" w:rsidRPr="00BE7D2C">
        <w:rPr>
          <w:rFonts w:ascii="Comic Sans MS" w:hAnsi="Comic Sans MS"/>
          <w:b/>
          <w:bCs/>
          <w:sz w:val="20"/>
          <w:szCs w:val="20"/>
        </w:rPr>
        <w:t>https://www.remind.com/join/calc25-26</w:t>
      </w:r>
    </w:p>
    <w:p w14:paraId="3FB7C141" w14:textId="2D813C81"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08F1BB14" w14:textId="67D7D3B2" w:rsidR="000A4F68" w:rsidRPr="001C2A9A" w:rsidRDefault="00042FEE" w:rsidP="007962D4">
      <w:pPr>
        <w:spacing w:after="0" w:line="240" w:lineRule="auto"/>
        <w:rPr>
          <w:rFonts w:ascii="Comic Sans MS" w:hAnsi="Comic Sans MS"/>
          <w:sz w:val="20"/>
          <w:szCs w:val="20"/>
        </w:rPr>
      </w:pPr>
      <w:r w:rsidRPr="001C2A9A">
        <w:rPr>
          <w:rFonts w:ascii="Comic Sans MS" w:hAnsi="Comic Sans MS"/>
          <w:b/>
          <w:sz w:val="20"/>
          <w:szCs w:val="20"/>
        </w:rPr>
        <w:t xml:space="preserve">Welcome to </w:t>
      </w:r>
      <w:r w:rsidR="00E516FD">
        <w:rPr>
          <w:rFonts w:ascii="Comic Sans MS" w:hAnsi="Comic Sans MS"/>
          <w:b/>
          <w:sz w:val="20"/>
          <w:szCs w:val="20"/>
        </w:rPr>
        <w:t>AP Calculus</w:t>
      </w:r>
      <w:r w:rsidRPr="001C2A9A">
        <w:rPr>
          <w:rFonts w:ascii="Comic Sans MS" w:hAnsi="Comic Sans MS"/>
          <w:b/>
          <w:sz w:val="20"/>
          <w:szCs w:val="20"/>
        </w:rPr>
        <w:t>!</w:t>
      </w:r>
      <w:r w:rsidRPr="001C2A9A">
        <w:rPr>
          <w:rFonts w:ascii="Comic Sans MS" w:hAnsi="Comic Sans MS"/>
          <w:sz w:val="20"/>
          <w:szCs w:val="20"/>
        </w:rPr>
        <w:t xml:space="preserve"> </w:t>
      </w:r>
      <w:r w:rsidR="00C97750" w:rsidRPr="001C2A9A">
        <w:rPr>
          <w:rFonts w:ascii="Comic Sans MS" w:hAnsi="Comic Sans MS"/>
          <w:sz w:val="20"/>
          <w:szCs w:val="20"/>
        </w:rPr>
        <w:t xml:space="preserve">My name is Ms. Cassandra Hill, and </w:t>
      </w:r>
      <w:r w:rsidR="00F975E0">
        <w:rPr>
          <w:rFonts w:ascii="Comic Sans MS" w:hAnsi="Comic Sans MS"/>
          <w:sz w:val="20"/>
          <w:szCs w:val="20"/>
        </w:rPr>
        <w:t xml:space="preserve">I have been teaching for </w:t>
      </w:r>
      <w:r w:rsidR="002E76B4">
        <w:rPr>
          <w:rFonts w:ascii="Comic Sans MS" w:hAnsi="Comic Sans MS"/>
          <w:sz w:val="20"/>
          <w:szCs w:val="20"/>
        </w:rPr>
        <w:t>5</w:t>
      </w:r>
      <w:r w:rsidR="00F975E0">
        <w:rPr>
          <w:rFonts w:ascii="Comic Sans MS" w:hAnsi="Comic Sans MS"/>
          <w:sz w:val="20"/>
          <w:szCs w:val="20"/>
        </w:rPr>
        <w:t xml:space="preserve"> years and tutoring in K-12 and college math for 1</w:t>
      </w:r>
      <w:r w:rsidR="002E76B4">
        <w:rPr>
          <w:rFonts w:ascii="Comic Sans MS" w:hAnsi="Comic Sans MS"/>
          <w:sz w:val="20"/>
          <w:szCs w:val="20"/>
        </w:rPr>
        <w:t>6</w:t>
      </w:r>
      <w:r w:rsidR="00F975E0">
        <w:rPr>
          <w:rFonts w:ascii="Comic Sans MS" w:hAnsi="Comic Sans MS"/>
          <w:sz w:val="20"/>
          <w:szCs w:val="20"/>
        </w:rPr>
        <w:t xml:space="preserve"> years.</w:t>
      </w:r>
      <w:r w:rsidR="00E516FD">
        <w:rPr>
          <w:rFonts w:ascii="Comic Sans MS" w:hAnsi="Comic Sans MS"/>
          <w:sz w:val="20"/>
          <w:szCs w:val="20"/>
        </w:rPr>
        <w:t xml:space="preserve"> </w:t>
      </w:r>
      <w:r w:rsidR="00302605" w:rsidRPr="001C2A9A">
        <w:rPr>
          <w:rFonts w:ascii="Comic Sans MS" w:hAnsi="Comic Sans MS"/>
          <w:sz w:val="20"/>
          <w:szCs w:val="20"/>
        </w:rPr>
        <w:t xml:space="preserve">I have a </w:t>
      </w:r>
      <w:r w:rsidR="00E516FD">
        <w:rPr>
          <w:rFonts w:ascii="Comic Sans MS" w:hAnsi="Comic Sans MS"/>
          <w:sz w:val="20"/>
          <w:szCs w:val="20"/>
        </w:rPr>
        <w:t>bachelor’s degree in psychology</w:t>
      </w:r>
      <w:r w:rsidR="00302605" w:rsidRPr="001C2A9A">
        <w:rPr>
          <w:rFonts w:ascii="Comic Sans MS" w:hAnsi="Comic Sans MS"/>
          <w:sz w:val="20"/>
          <w:szCs w:val="20"/>
        </w:rPr>
        <w:t xml:space="preserve"> </w:t>
      </w:r>
      <w:r w:rsidR="00E516FD">
        <w:rPr>
          <w:rFonts w:ascii="Comic Sans MS" w:hAnsi="Comic Sans MS"/>
          <w:sz w:val="20"/>
          <w:szCs w:val="20"/>
        </w:rPr>
        <w:t xml:space="preserve">and </w:t>
      </w:r>
      <w:r w:rsidR="00302605" w:rsidRPr="001C2A9A">
        <w:rPr>
          <w:rFonts w:ascii="Comic Sans MS" w:hAnsi="Comic Sans MS"/>
          <w:sz w:val="20"/>
          <w:szCs w:val="20"/>
        </w:rPr>
        <w:t xml:space="preserve">a </w:t>
      </w:r>
      <w:r w:rsidR="00F975E0">
        <w:rPr>
          <w:rFonts w:ascii="Comic Sans MS" w:hAnsi="Comic Sans MS"/>
          <w:sz w:val="20"/>
          <w:szCs w:val="20"/>
        </w:rPr>
        <w:t>m</w:t>
      </w:r>
      <w:r w:rsidR="00E516FD" w:rsidRPr="001C2A9A">
        <w:rPr>
          <w:rFonts w:ascii="Comic Sans MS" w:hAnsi="Comic Sans MS"/>
          <w:sz w:val="20"/>
          <w:szCs w:val="20"/>
        </w:rPr>
        <w:t xml:space="preserve">aster’s </w:t>
      </w:r>
      <w:r w:rsidR="00E516FD">
        <w:rPr>
          <w:rFonts w:ascii="Comic Sans MS" w:hAnsi="Comic Sans MS"/>
          <w:sz w:val="20"/>
          <w:szCs w:val="20"/>
        </w:rPr>
        <w:t>d</w:t>
      </w:r>
      <w:r w:rsidR="00E516FD" w:rsidRPr="001C2A9A">
        <w:rPr>
          <w:rFonts w:ascii="Comic Sans MS" w:hAnsi="Comic Sans MS"/>
          <w:sz w:val="20"/>
          <w:szCs w:val="20"/>
        </w:rPr>
        <w:t>egree in education</w:t>
      </w:r>
      <w:r w:rsidR="00E516FD">
        <w:rPr>
          <w:rFonts w:ascii="Comic Sans MS" w:hAnsi="Comic Sans MS"/>
          <w:sz w:val="20"/>
          <w:szCs w:val="20"/>
        </w:rPr>
        <w:t>, both</w:t>
      </w:r>
      <w:r w:rsidR="00302605" w:rsidRPr="001C2A9A">
        <w:rPr>
          <w:rFonts w:ascii="Comic Sans MS" w:hAnsi="Comic Sans MS"/>
          <w:sz w:val="20"/>
          <w:szCs w:val="20"/>
        </w:rPr>
        <w:t xml:space="preserve"> from Augusta University. </w:t>
      </w:r>
      <w:r w:rsidRPr="001C2A9A">
        <w:rPr>
          <w:rFonts w:ascii="Comic Sans MS" w:hAnsi="Comic Sans MS"/>
          <w:sz w:val="20"/>
          <w:szCs w:val="20"/>
        </w:rPr>
        <w:t xml:space="preserve">I look forward to </w:t>
      </w:r>
      <w:r w:rsidR="0064188E" w:rsidRPr="001C2A9A">
        <w:rPr>
          <w:rFonts w:ascii="Comic Sans MS" w:hAnsi="Comic Sans MS"/>
          <w:sz w:val="20"/>
          <w:szCs w:val="20"/>
        </w:rPr>
        <w:t xml:space="preserve">having </w:t>
      </w:r>
      <w:r w:rsidRPr="001C2A9A">
        <w:rPr>
          <w:rFonts w:ascii="Comic Sans MS" w:hAnsi="Comic Sans MS"/>
          <w:sz w:val="20"/>
          <w:szCs w:val="20"/>
        </w:rPr>
        <w:t>an exciti</w:t>
      </w:r>
      <w:r w:rsidR="0064188E" w:rsidRPr="001C2A9A">
        <w:rPr>
          <w:rFonts w:ascii="Comic Sans MS" w:hAnsi="Comic Sans MS"/>
          <w:sz w:val="20"/>
          <w:szCs w:val="20"/>
        </w:rPr>
        <w:t>ng and educational school year with all of</w:t>
      </w:r>
      <w:r w:rsidR="0033160C" w:rsidRPr="001C2A9A">
        <w:rPr>
          <w:rFonts w:ascii="Comic Sans MS" w:hAnsi="Comic Sans MS"/>
          <w:sz w:val="20"/>
          <w:szCs w:val="20"/>
        </w:rPr>
        <w:t xml:space="preserve"> you. I plan to follow the </w:t>
      </w:r>
      <w:r w:rsidR="00E516FD">
        <w:rPr>
          <w:rFonts w:ascii="Comic Sans MS" w:hAnsi="Comic Sans MS"/>
          <w:sz w:val="20"/>
          <w:szCs w:val="20"/>
        </w:rPr>
        <w:t xml:space="preserve">College Board AP Classroom framework </w:t>
      </w:r>
      <w:r w:rsidR="0064188E" w:rsidRPr="001C2A9A">
        <w:rPr>
          <w:rFonts w:ascii="Comic Sans MS" w:hAnsi="Comic Sans MS"/>
          <w:sz w:val="20"/>
          <w:szCs w:val="20"/>
        </w:rPr>
        <w:t xml:space="preserve">to tie math into real </w:t>
      </w:r>
      <w:r w:rsidR="004F22B1" w:rsidRPr="001C2A9A">
        <w:rPr>
          <w:rFonts w:ascii="Comic Sans MS" w:hAnsi="Comic Sans MS"/>
          <w:sz w:val="20"/>
          <w:szCs w:val="20"/>
        </w:rPr>
        <w:t xml:space="preserve">life situations and to </w:t>
      </w:r>
      <w:r w:rsidR="004A011B" w:rsidRPr="001C2A9A">
        <w:rPr>
          <w:rFonts w:ascii="Comic Sans MS" w:hAnsi="Comic Sans MS"/>
          <w:sz w:val="20"/>
          <w:szCs w:val="20"/>
        </w:rPr>
        <w:t>give</w:t>
      </w:r>
      <w:r w:rsidR="0064188E" w:rsidRPr="001C2A9A">
        <w:rPr>
          <w:rFonts w:ascii="Comic Sans MS" w:hAnsi="Comic Sans MS"/>
          <w:sz w:val="20"/>
          <w:szCs w:val="20"/>
        </w:rPr>
        <w:t xml:space="preserve"> students th</w:t>
      </w:r>
      <w:r w:rsidR="004A6F08" w:rsidRPr="001C2A9A">
        <w:rPr>
          <w:rFonts w:ascii="Comic Sans MS" w:hAnsi="Comic Sans MS"/>
          <w:sz w:val="20"/>
          <w:szCs w:val="20"/>
        </w:rPr>
        <w:t xml:space="preserve">e content knowledge they need to succeed </w:t>
      </w:r>
      <w:r w:rsidR="00E516FD">
        <w:rPr>
          <w:rFonts w:ascii="Comic Sans MS" w:hAnsi="Comic Sans MS"/>
          <w:sz w:val="20"/>
          <w:szCs w:val="20"/>
        </w:rPr>
        <w:t xml:space="preserve">beyond the classroom. </w:t>
      </w:r>
    </w:p>
    <w:p w14:paraId="25942763" w14:textId="30C536D1"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74DD65FB" w14:textId="77777777" w:rsidR="007455AD" w:rsidRPr="001C2A9A" w:rsidRDefault="007455AD" w:rsidP="007962D4">
      <w:pPr>
        <w:spacing w:after="0" w:line="240" w:lineRule="auto"/>
        <w:rPr>
          <w:rFonts w:ascii="Comic Sans MS" w:hAnsi="Comic Sans MS"/>
          <w:b/>
          <w:sz w:val="20"/>
          <w:szCs w:val="20"/>
        </w:rPr>
      </w:pPr>
      <w:r w:rsidRPr="001C2A9A">
        <w:rPr>
          <w:rFonts w:ascii="Comic Sans MS" w:hAnsi="Comic Sans MS"/>
          <w:b/>
          <w:sz w:val="20"/>
          <w:szCs w:val="20"/>
        </w:rPr>
        <w:t>Course Description:</w:t>
      </w:r>
    </w:p>
    <w:p w14:paraId="4A6383B2" w14:textId="79F97AD4" w:rsidR="007455AD" w:rsidRPr="001C2A9A" w:rsidRDefault="00E87ECF" w:rsidP="007962D4">
      <w:pPr>
        <w:spacing w:after="0" w:line="240" w:lineRule="auto"/>
        <w:rPr>
          <w:rFonts w:ascii="Comic Sans MS" w:hAnsi="Comic Sans MS"/>
          <w:bCs/>
          <w:sz w:val="20"/>
          <w:szCs w:val="20"/>
        </w:rPr>
      </w:pPr>
      <w:r w:rsidRPr="00E87ECF">
        <w:rPr>
          <w:rFonts w:ascii="Comic Sans MS" w:hAnsi="Comic Sans MS"/>
          <w:bCs/>
          <w:sz w:val="20"/>
          <w:szCs w:val="20"/>
        </w:rPr>
        <w:t>AP Calculus AB is an introductory college-level calculus course. Students cultivate their understanding of differential and integral calculus through engaging with real-world problems represented graphically, numerically, analytically, and verbally and using definitions and theorems to build arguments and justify conclusions as they explore concepts like change, limits, and the analysis of functions.</w:t>
      </w:r>
    </w:p>
    <w:p w14:paraId="5D53BA30" w14:textId="0A45161B" w:rsidR="007455AD" w:rsidRPr="001C2A9A" w:rsidRDefault="007455AD" w:rsidP="007455AD">
      <w:pPr>
        <w:spacing w:after="0" w:line="240" w:lineRule="auto"/>
        <w:rPr>
          <w:rFonts w:ascii="Comic Sans MS" w:hAnsi="Comic Sans MS"/>
          <w:b/>
          <w:sz w:val="20"/>
          <w:szCs w:val="20"/>
        </w:rPr>
      </w:pPr>
      <w:r w:rsidRPr="001C2A9A">
        <w:rPr>
          <w:rFonts w:ascii="Comic Sans MS" w:hAnsi="Comic Sans MS"/>
          <w:b/>
          <w:sz w:val="20"/>
          <w:szCs w:val="20"/>
        </w:rPr>
        <w:t>-----------------------------------</w:t>
      </w:r>
    </w:p>
    <w:p w14:paraId="3CA29DEC" w14:textId="301AB4B1" w:rsidR="0064188E" w:rsidRPr="001C2A9A" w:rsidRDefault="0064188E" w:rsidP="007962D4">
      <w:pPr>
        <w:spacing w:after="0" w:line="240" w:lineRule="auto"/>
        <w:rPr>
          <w:rFonts w:ascii="Comic Sans MS" w:hAnsi="Comic Sans MS"/>
          <w:b/>
          <w:sz w:val="20"/>
          <w:szCs w:val="20"/>
        </w:rPr>
      </w:pPr>
      <w:r w:rsidRPr="001C2A9A">
        <w:rPr>
          <w:rFonts w:ascii="Comic Sans MS" w:hAnsi="Comic Sans MS"/>
          <w:b/>
          <w:sz w:val="20"/>
          <w:szCs w:val="20"/>
        </w:rPr>
        <w:t>Course Outline:</w:t>
      </w:r>
    </w:p>
    <w:p w14:paraId="45912983" w14:textId="3FE5E1C4" w:rsidR="007455AD" w:rsidRDefault="007455AD" w:rsidP="00A45B8F">
      <w:pPr>
        <w:spacing w:after="0" w:line="240" w:lineRule="auto"/>
        <w:rPr>
          <w:rFonts w:ascii="Comic Sans MS" w:hAnsi="Comic Sans MS"/>
          <w:sz w:val="20"/>
          <w:szCs w:val="20"/>
        </w:rPr>
      </w:pPr>
      <w:r w:rsidRPr="00414E9E">
        <w:rPr>
          <w:rFonts w:ascii="Comic Sans MS" w:hAnsi="Comic Sans MS"/>
          <w:sz w:val="20"/>
          <w:szCs w:val="20"/>
        </w:rPr>
        <w:t xml:space="preserve">Unit 1: </w:t>
      </w:r>
      <w:r w:rsidR="00A45B8F">
        <w:rPr>
          <w:rFonts w:ascii="Comic Sans MS" w:hAnsi="Comic Sans MS"/>
          <w:sz w:val="20"/>
          <w:szCs w:val="20"/>
        </w:rPr>
        <w:t>Limits and Continuity</w:t>
      </w:r>
    </w:p>
    <w:p w14:paraId="7C9E9662" w14:textId="2E455889" w:rsidR="00A45B8F" w:rsidRDefault="00A45B8F" w:rsidP="00A45B8F">
      <w:pPr>
        <w:spacing w:after="0" w:line="240" w:lineRule="auto"/>
        <w:rPr>
          <w:rFonts w:ascii="Comic Sans MS" w:hAnsi="Comic Sans MS"/>
          <w:sz w:val="20"/>
          <w:szCs w:val="20"/>
        </w:rPr>
      </w:pPr>
      <w:r>
        <w:rPr>
          <w:rFonts w:ascii="Comic Sans MS" w:hAnsi="Comic Sans MS"/>
          <w:sz w:val="20"/>
          <w:szCs w:val="20"/>
        </w:rPr>
        <w:t>Unit 2: Differentiation: Definition and Fundamental Properties</w:t>
      </w:r>
    </w:p>
    <w:p w14:paraId="159F2F2E" w14:textId="0D2792A5" w:rsidR="00A45B8F" w:rsidRDefault="00A45B8F" w:rsidP="00A45B8F">
      <w:pPr>
        <w:spacing w:after="0" w:line="240" w:lineRule="auto"/>
        <w:rPr>
          <w:rFonts w:ascii="Comic Sans MS" w:hAnsi="Comic Sans MS"/>
          <w:sz w:val="20"/>
          <w:szCs w:val="20"/>
        </w:rPr>
      </w:pPr>
      <w:r>
        <w:rPr>
          <w:rFonts w:ascii="Comic Sans MS" w:hAnsi="Comic Sans MS"/>
          <w:sz w:val="20"/>
          <w:szCs w:val="20"/>
        </w:rPr>
        <w:t>Unit 3: Differentiation: Composite, Implicit, and Inverse Functions</w:t>
      </w:r>
    </w:p>
    <w:p w14:paraId="7CD66B86" w14:textId="4EAD8E0C" w:rsidR="00A45B8F" w:rsidRDefault="00A45B8F" w:rsidP="00A45B8F">
      <w:pPr>
        <w:spacing w:after="0" w:line="240" w:lineRule="auto"/>
        <w:rPr>
          <w:rFonts w:ascii="Comic Sans MS" w:hAnsi="Comic Sans MS"/>
          <w:sz w:val="20"/>
          <w:szCs w:val="20"/>
        </w:rPr>
      </w:pPr>
      <w:r>
        <w:rPr>
          <w:rFonts w:ascii="Comic Sans MS" w:hAnsi="Comic Sans MS"/>
          <w:sz w:val="20"/>
          <w:szCs w:val="20"/>
        </w:rPr>
        <w:t xml:space="preserve">Unit 4: Contextual Applications of Differentiation </w:t>
      </w:r>
    </w:p>
    <w:p w14:paraId="7810CC15" w14:textId="06E26719" w:rsidR="00A45B8F" w:rsidRDefault="00A45B8F" w:rsidP="00A45B8F">
      <w:pPr>
        <w:spacing w:after="0" w:line="240" w:lineRule="auto"/>
        <w:rPr>
          <w:rFonts w:ascii="Comic Sans MS" w:hAnsi="Comic Sans MS"/>
          <w:sz w:val="20"/>
          <w:szCs w:val="20"/>
        </w:rPr>
      </w:pPr>
      <w:r>
        <w:rPr>
          <w:rFonts w:ascii="Comic Sans MS" w:hAnsi="Comic Sans MS"/>
          <w:sz w:val="20"/>
          <w:szCs w:val="20"/>
        </w:rPr>
        <w:t xml:space="preserve">Unit 5: Analytical Applications of Differentiation </w:t>
      </w:r>
    </w:p>
    <w:p w14:paraId="47B5EA0B" w14:textId="6EFD0EFD" w:rsidR="00A45B8F" w:rsidRDefault="00A45B8F" w:rsidP="00A45B8F">
      <w:pPr>
        <w:spacing w:after="0" w:line="240" w:lineRule="auto"/>
        <w:rPr>
          <w:rFonts w:ascii="Comic Sans MS" w:hAnsi="Comic Sans MS"/>
          <w:sz w:val="20"/>
          <w:szCs w:val="20"/>
        </w:rPr>
      </w:pPr>
      <w:r>
        <w:rPr>
          <w:rFonts w:ascii="Comic Sans MS" w:hAnsi="Comic Sans MS"/>
          <w:sz w:val="20"/>
          <w:szCs w:val="20"/>
        </w:rPr>
        <w:t>Unit 6: Integration and Accumulation of Change</w:t>
      </w:r>
    </w:p>
    <w:p w14:paraId="7224AECE" w14:textId="711597FC" w:rsidR="00A45B8F" w:rsidRDefault="00A45B8F" w:rsidP="00A45B8F">
      <w:pPr>
        <w:spacing w:after="0" w:line="240" w:lineRule="auto"/>
        <w:rPr>
          <w:rFonts w:ascii="Comic Sans MS" w:hAnsi="Comic Sans MS"/>
          <w:sz w:val="20"/>
          <w:szCs w:val="20"/>
        </w:rPr>
      </w:pPr>
      <w:r>
        <w:rPr>
          <w:rFonts w:ascii="Comic Sans MS" w:hAnsi="Comic Sans MS"/>
          <w:sz w:val="20"/>
          <w:szCs w:val="20"/>
        </w:rPr>
        <w:t>Unit 7: Differential Equations</w:t>
      </w:r>
    </w:p>
    <w:p w14:paraId="681DA787" w14:textId="664A48B4" w:rsidR="00A45B8F" w:rsidRDefault="00A45B8F" w:rsidP="00A45B8F">
      <w:pPr>
        <w:spacing w:after="0" w:line="240" w:lineRule="auto"/>
        <w:rPr>
          <w:rFonts w:ascii="Comic Sans MS" w:hAnsi="Comic Sans MS"/>
          <w:b/>
          <w:sz w:val="20"/>
          <w:szCs w:val="20"/>
        </w:rPr>
      </w:pPr>
      <w:r>
        <w:rPr>
          <w:rFonts w:ascii="Comic Sans MS" w:hAnsi="Comic Sans MS"/>
          <w:sz w:val="20"/>
          <w:szCs w:val="20"/>
        </w:rPr>
        <w:t xml:space="preserve">Unit 8: Applications of Integration </w:t>
      </w:r>
    </w:p>
    <w:p w14:paraId="2189009C" w14:textId="174FEF2F" w:rsidR="0064188E" w:rsidRDefault="00332873" w:rsidP="007962D4">
      <w:pPr>
        <w:spacing w:after="0" w:line="240" w:lineRule="auto"/>
        <w:rPr>
          <w:rFonts w:ascii="Comic Sans MS" w:hAnsi="Comic Sans MS"/>
          <w:b/>
          <w:sz w:val="20"/>
          <w:szCs w:val="20"/>
        </w:rPr>
      </w:pPr>
      <w:r>
        <w:rPr>
          <w:rFonts w:ascii="Comic Sans MS" w:hAnsi="Comic Sans MS"/>
          <w:b/>
          <w:sz w:val="20"/>
          <w:szCs w:val="20"/>
        </w:rPr>
        <w:t>Grading Policy</w:t>
      </w:r>
      <w:r w:rsidR="0064188E" w:rsidRPr="001C2A9A">
        <w:rPr>
          <w:rFonts w:ascii="Comic Sans MS" w:hAnsi="Comic Sans MS"/>
          <w:b/>
          <w:sz w:val="20"/>
          <w:szCs w:val="20"/>
        </w:rPr>
        <w:t>:</w:t>
      </w:r>
    </w:p>
    <w:p w14:paraId="448F94E7" w14:textId="115922AE" w:rsidR="007455AD" w:rsidRDefault="002D3704" w:rsidP="007455AD">
      <w:pPr>
        <w:spacing w:after="0" w:line="240" w:lineRule="auto"/>
        <w:rPr>
          <w:rFonts w:ascii="Comic Sans MS" w:hAnsi="Comic Sans MS"/>
          <w:bCs/>
          <w:sz w:val="20"/>
          <w:szCs w:val="20"/>
        </w:rPr>
      </w:pPr>
      <w:r>
        <w:rPr>
          <w:rFonts w:ascii="Comic Sans MS" w:hAnsi="Comic Sans MS"/>
          <w:bCs/>
          <w:sz w:val="20"/>
          <w:szCs w:val="20"/>
        </w:rPr>
        <w:t xml:space="preserve">Middle and High school student performance will be reported in all courses by numerical grades, based on a 100-point scale. </w:t>
      </w:r>
    </w:p>
    <w:p w14:paraId="2AEF2E06" w14:textId="77777777" w:rsidR="00414E9E" w:rsidRDefault="00414E9E" w:rsidP="007455AD">
      <w:pPr>
        <w:spacing w:after="0" w:line="240" w:lineRule="auto"/>
        <w:rPr>
          <w:rFonts w:ascii="Comic Sans MS" w:hAnsi="Comic Sans MS"/>
          <w:bCs/>
          <w:sz w:val="20"/>
          <w:szCs w:val="20"/>
        </w:rPr>
      </w:pPr>
    </w:p>
    <w:p w14:paraId="1FBC299A" w14:textId="73CA1D04" w:rsidR="002D3704" w:rsidRDefault="002D3704" w:rsidP="002D3704">
      <w:pPr>
        <w:pStyle w:val="NormalWeb"/>
        <w:numPr>
          <w:ilvl w:val="0"/>
          <w:numId w:val="9"/>
        </w:numPr>
        <w:spacing w:before="0" w:beforeAutospacing="0"/>
        <w:rPr>
          <w:rFonts w:ascii="Comic Sans MS" w:hAnsi="Comic Sans MS"/>
          <w:color w:val="000000"/>
          <w:sz w:val="20"/>
          <w:szCs w:val="20"/>
        </w:rPr>
      </w:pPr>
      <w:r w:rsidRPr="002D3704">
        <w:rPr>
          <w:rFonts w:ascii="Comic Sans MS" w:hAnsi="Comic Sans MS"/>
          <w:color w:val="000000"/>
          <w:sz w:val="20"/>
          <w:szCs w:val="20"/>
        </w:rPr>
        <w:t>Calculation of Final Grades</w:t>
      </w:r>
      <w:r>
        <w:rPr>
          <w:rFonts w:ascii="Comic Sans MS" w:hAnsi="Comic Sans MS"/>
          <w:color w:val="000000"/>
          <w:sz w:val="20"/>
          <w:szCs w:val="20"/>
        </w:rPr>
        <w:t>:</w:t>
      </w:r>
      <w:r w:rsidRPr="002D3704">
        <w:rPr>
          <w:rFonts w:ascii="Comic Sans MS" w:hAnsi="Comic Sans MS"/>
          <w:color w:val="000000"/>
          <w:sz w:val="20"/>
          <w:szCs w:val="20"/>
        </w:rPr>
        <w:t xml:space="preserve"> Final grades will be determined by the cumulative semester average using the following criteria:</w:t>
      </w:r>
    </w:p>
    <w:tbl>
      <w:tblPr>
        <w:tblStyle w:val="TableGrid"/>
        <w:tblW w:w="0" w:type="auto"/>
        <w:jc w:val="center"/>
        <w:tblLook w:val="04A0" w:firstRow="1" w:lastRow="0" w:firstColumn="1" w:lastColumn="0" w:noHBand="0" w:noVBand="1"/>
      </w:tblPr>
      <w:tblGrid>
        <w:gridCol w:w="2403"/>
        <w:gridCol w:w="1907"/>
      </w:tblGrid>
      <w:tr w:rsidR="002D3704" w:rsidRPr="001C2A9A" w14:paraId="4EE9D1BA" w14:textId="77777777" w:rsidTr="006D1B49">
        <w:trPr>
          <w:jc w:val="center"/>
        </w:trPr>
        <w:tc>
          <w:tcPr>
            <w:tcW w:w="2403" w:type="dxa"/>
          </w:tcPr>
          <w:p w14:paraId="481AF707" w14:textId="3C17C363"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 xml:space="preserve">Major Grades (tests, </w:t>
            </w:r>
            <w:r w:rsidR="00997359">
              <w:rPr>
                <w:rFonts w:ascii="Comic Sans MS" w:hAnsi="Comic Sans MS"/>
                <w:bCs/>
                <w:sz w:val="20"/>
                <w:szCs w:val="20"/>
              </w:rPr>
              <w:t xml:space="preserve">essays, </w:t>
            </w:r>
            <w:r w:rsidRPr="001C2A9A">
              <w:rPr>
                <w:rFonts w:ascii="Comic Sans MS" w:hAnsi="Comic Sans MS"/>
                <w:bCs/>
                <w:sz w:val="20"/>
                <w:szCs w:val="20"/>
              </w:rPr>
              <w:t>projects)</w:t>
            </w:r>
          </w:p>
        </w:tc>
        <w:tc>
          <w:tcPr>
            <w:tcW w:w="1907" w:type="dxa"/>
          </w:tcPr>
          <w:p w14:paraId="4D83A8A6"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40%</w:t>
            </w:r>
          </w:p>
        </w:tc>
      </w:tr>
      <w:tr w:rsidR="002D3704" w:rsidRPr="001C2A9A" w14:paraId="6EEB1892" w14:textId="77777777" w:rsidTr="006D1B49">
        <w:trPr>
          <w:jc w:val="center"/>
        </w:trPr>
        <w:tc>
          <w:tcPr>
            <w:tcW w:w="2403" w:type="dxa"/>
          </w:tcPr>
          <w:p w14:paraId="7B1FBC36"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Minor Grades (quizzes, coursework</w:t>
            </w:r>
            <w:r>
              <w:rPr>
                <w:rFonts w:ascii="Comic Sans MS" w:hAnsi="Comic Sans MS"/>
                <w:bCs/>
                <w:sz w:val="20"/>
                <w:szCs w:val="20"/>
              </w:rPr>
              <w:t>, labs</w:t>
            </w:r>
            <w:r w:rsidRPr="001C2A9A">
              <w:rPr>
                <w:rFonts w:ascii="Comic Sans MS" w:hAnsi="Comic Sans MS"/>
                <w:bCs/>
                <w:sz w:val="20"/>
                <w:szCs w:val="20"/>
              </w:rPr>
              <w:t>)</w:t>
            </w:r>
          </w:p>
        </w:tc>
        <w:tc>
          <w:tcPr>
            <w:tcW w:w="1907" w:type="dxa"/>
          </w:tcPr>
          <w:p w14:paraId="0B845630" w14:textId="77777777" w:rsidR="002D3704" w:rsidRPr="001C2A9A" w:rsidRDefault="002D3704" w:rsidP="006D1B49">
            <w:pPr>
              <w:jc w:val="center"/>
              <w:rPr>
                <w:rFonts w:ascii="Comic Sans MS" w:hAnsi="Comic Sans MS"/>
                <w:bCs/>
                <w:sz w:val="20"/>
                <w:szCs w:val="20"/>
              </w:rPr>
            </w:pPr>
            <w:r w:rsidRPr="001C2A9A">
              <w:rPr>
                <w:rFonts w:ascii="Comic Sans MS" w:hAnsi="Comic Sans MS"/>
                <w:bCs/>
                <w:sz w:val="20"/>
                <w:szCs w:val="20"/>
              </w:rPr>
              <w:t>60%</w:t>
            </w:r>
          </w:p>
        </w:tc>
      </w:tr>
    </w:tbl>
    <w:p w14:paraId="2053E1B2" w14:textId="056A23DE" w:rsidR="001C2A9A" w:rsidRPr="009166B8" w:rsidRDefault="002D3704" w:rsidP="00997359">
      <w:pPr>
        <w:pStyle w:val="NormalWeb"/>
        <w:numPr>
          <w:ilvl w:val="0"/>
          <w:numId w:val="8"/>
        </w:numPr>
        <w:spacing w:before="0" w:beforeAutospacing="0" w:after="0"/>
        <w:rPr>
          <w:rFonts w:ascii="Comic Sans MS" w:hAnsi="Comic Sans MS"/>
          <w:b/>
          <w:sz w:val="20"/>
          <w:szCs w:val="20"/>
        </w:rPr>
      </w:pPr>
      <w:r w:rsidRPr="002D3704">
        <w:rPr>
          <w:rFonts w:ascii="Comic Sans MS" w:hAnsi="Comic Sans MS"/>
          <w:b/>
          <w:bCs/>
          <w:color w:val="000000"/>
          <w:sz w:val="20"/>
          <w:szCs w:val="20"/>
        </w:rPr>
        <w:t>Major Grades</w:t>
      </w:r>
      <w:r w:rsidR="00997359">
        <w:rPr>
          <w:rFonts w:ascii="Comic Sans MS" w:hAnsi="Comic Sans MS"/>
          <w:color w:val="000000"/>
          <w:sz w:val="20"/>
          <w:szCs w:val="20"/>
        </w:rPr>
        <w:t xml:space="preserve">: </w:t>
      </w:r>
      <w:r w:rsidRPr="002D3704">
        <w:rPr>
          <w:rFonts w:ascii="Comic Sans MS" w:hAnsi="Comic Sans MS"/>
          <w:color w:val="000000"/>
          <w:sz w:val="20"/>
          <w:szCs w:val="20"/>
        </w:rPr>
        <w:t>Minimum number of major grades per 6-week progress report period = 2</w:t>
      </w:r>
    </w:p>
    <w:p w14:paraId="4C4564A7" w14:textId="33D72E4F" w:rsidR="009166B8" w:rsidRPr="002D3704" w:rsidRDefault="009166B8" w:rsidP="009166B8">
      <w:pPr>
        <w:pStyle w:val="NormalWeb"/>
        <w:numPr>
          <w:ilvl w:val="0"/>
          <w:numId w:val="8"/>
        </w:numPr>
        <w:spacing w:after="0" w:afterAutospacing="0"/>
        <w:rPr>
          <w:rFonts w:ascii="Comic Sans MS" w:hAnsi="Comic Sans MS"/>
          <w:color w:val="000000"/>
          <w:sz w:val="20"/>
          <w:szCs w:val="20"/>
        </w:rPr>
      </w:pPr>
      <w:r w:rsidRPr="002D3704">
        <w:rPr>
          <w:rFonts w:ascii="Comic Sans MS" w:hAnsi="Comic Sans MS"/>
          <w:b/>
          <w:bCs/>
          <w:color w:val="000000"/>
          <w:sz w:val="20"/>
          <w:szCs w:val="20"/>
        </w:rPr>
        <w:t>Minor Grades</w:t>
      </w:r>
      <w:r>
        <w:rPr>
          <w:rFonts w:ascii="Comic Sans MS" w:hAnsi="Comic Sans MS"/>
          <w:color w:val="000000"/>
          <w:sz w:val="20"/>
          <w:szCs w:val="20"/>
        </w:rPr>
        <w:t xml:space="preserve">: </w:t>
      </w:r>
      <w:r w:rsidRPr="002D3704">
        <w:rPr>
          <w:rFonts w:ascii="Comic Sans MS" w:hAnsi="Comic Sans MS"/>
          <w:color w:val="000000"/>
          <w:sz w:val="20"/>
          <w:szCs w:val="20"/>
        </w:rPr>
        <w:t>Minimum number of minor grades per 6-week progress report period = 5</w:t>
      </w:r>
    </w:p>
    <w:p w14:paraId="1226796A" w14:textId="20E54499" w:rsidR="001C2A9A" w:rsidRPr="001C2A9A" w:rsidRDefault="001C2A9A" w:rsidP="00997359">
      <w:pPr>
        <w:spacing w:after="0" w:line="240" w:lineRule="auto"/>
        <w:rPr>
          <w:rFonts w:ascii="Comic Sans MS" w:hAnsi="Comic Sans MS"/>
          <w:b/>
          <w:sz w:val="20"/>
          <w:szCs w:val="20"/>
        </w:rPr>
      </w:pPr>
      <w:r w:rsidRPr="001C2A9A">
        <w:rPr>
          <w:rFonts w:ascii="Comic Sans MS" w:hAnsi="Comic Sans MS"/>
          <w:b/>
          <w:sz w:val="20"/>
          <w:szCs w:val="20"/>
        </w:rPr>
        <w:t>-----------------------------------</w:t>
      </w:r>
    </w:p>
    <w:p w14:paraId="7070D26D" w14:textId="7210B5EA" w:rsidR="00C91ED9" w:rsidRPr="001C2A9A" w:rsidRDefault="00997359" w:rsidP="007962D4">
      <w:pPr>
        <w:spacing w:after="0" w:line="240" w:lineRule="auto"/>
        <w:rPr>
          <w:rFonts w:ascii="Comic Sans MS" w:hAnsi="Comic Sans MS"/>
          <w:b/>
          <w:sz w:val="20"/>
          <w:szCs w:val="20"/>
        </w:rPr>
      </w:pPr>
      <w:r>
        <w:rPr>
          <w:rFonts w:ascii="Comic Sans MS" w:hAnsi="Comic Sans MS"/>
          <w:b/>
          <w:sz w:val="20"/>
          <w:szCs w:val="20"/>
        </w:rPr>
        <w:t>Launchpad, Canvas, and Textbook</w:t>
      </w:r>
      <w:r w:rsidR="00C91ED9" w:rsidRPr="001C2A9A">
        <w:rPr>
          <w:rFonts w:ascii="Comic Sans MS" w:hAnsi="Comic Sans MS"/>
          <w:b/>
          <w:sz w:val="20"/>
          <w:szCs w:val="20"/>
        </w:rPr>
        <w:t>:</w:t>
      </w:r>
    </w:p>
    <w:p w14:paraId="72BE6C2E" w14:textId="124EDA15" w:rsidR="00997359" w:rsidRPr="00997359" w:rsidRDefault="00997359" w:rsidP="00997359">
      <w:pPr>
        <w:numPr>
          <w:ilvl w:val="0"/>
          <w:numId w:val="10"/>
        </w:numPr>
        <w:spacing w:after="0" w:line="240" w:lineRule="auto"/>
        <w:rPr>
          <w:rFonts w:ascii="Comic Sans MS" w:hAnsi="Comic Sans MS"/>
          <w:b/>
          <w:bCs/>
          <w:sz w:val="20"/>
          <w:szCs w:val="20"/>
          <w:u w:val="single"/>
        </w:rPr>
      </w:pPr>
      <w:r w:rsidRPr="0065143D">
        <w:rPr>
          <w:rFonts w:ascii="Comic Sans MS" w:hAnsi="Comic Sans MS"/>
          <w:b/>
          <w:bCs/>
          <w:sz w:val="20"/>
          <w:szCs w:val="20"/>
        </w:rPr>
        <w:t>Launchpad</w:t>
      </w:r>
      <w:r w:rsidRPr="00997359">
        <w:rPr>
          <w:rFonts w:ascii="Comic Sans MS" w:hAnsi="Comic Sans MS"/>
          <w:sz w:val="20"/>
          <w:szCs w:val="20"/>
        </w:rPr>
        <w:t xml:space="preserve"> is our single sign on platform. All the apps/webtools that students will access throughout the school year, </w:t>
      </w:r>
      <w:r>
        <w:rPr>
          <w:rFonts w:ascii="Comic Sans MS" w:hAnsi="Comic Sans MS"/>
          <w:sz w:val="20"/>
          <w:szCs w:val="20"/>
        </w:rPr>
        <w:t>and</w:t>
      </w:r>
      <w:r w:rsidRPr="00997359">
        <w:rPr>
          <w:rFonts w:ascii="Comic Sans MS" w:hAnsi="Comic Sans MS"/>
          <w:sz w:val="20"/>
          <w:szCs w:val="20"/>
        </w:rPr>
        <w:t xml:space="preserve"> all their courses, can be found here. You may also download the Classlink app</w:t>
      </w:r>
      <w:r w:rsidR="0065143D">
        <w:rPr>
          <w:rFonts w:ascii="Comic Sans MS" w:hAnsi="Comic Sans MS"/>
          <w:sz w:val="20"/>
          <w:szCs w:val="20"/>
        </w:rPr>
        <w:t xml:space="preserve"> </w:t>
      </w:r>
      <w:r w:rsidRPr="00997359">
        <w:rPr>
          <w:rFonts w:ascii="Comic Sans MS" w:hAnsi="Comic Sans MS"/>
          <w:sz w:val="20"/>
          <w:szCs w:val="20"/>
        </w:rPr>
        <w:t>to access Launchpad from your phone or tablet.</w:t>
      </w:r>
    </w:p>
    <w:p w14:paraId="0E49178D" w14:textId="77777777" w:rsidR="00997359" w:rsidRPr="00997359" w:rsidRDefault="00997359" w:rsidP="00997359">
      <w:pPr>
        <w:numPr>
          <w:ilvl w:val="0"/>
          <w:numId w:val="10"/>
        </w:numPr>
        <w:spacing w:after="0" w:line="240" w:lineRule="auto"/>
        <w:rPr>
          <w:rFonts w:ascii="Comic Sans MS" w:hAnsi="Comic Sans MS"/>
          <w:b/>
          <w:bCs/>
          <w:sz w:val="20"/>
          <w:szCs w:val="20"/>
          <w:u w:val="single"/>
        </w:rPr>
      </w:pPr>
      <w:r w:rsidRPr="00997359">
        <w:rPr>
          <w:rFonts w:ascii="Comic Sans MS" w:hAnsi="Comic Sans MS"/>
          <w:sz w:val="20"/>
          <w:szCs w:val="20"/>
        </w:rPr>
        <w:t xml:space="preserve">Our learning management system, </w:t>
      </w:r>
      <w:r w:rsidRPr="0065143D">
        <w:rPr>
          <w:rFonts w:ascii="Comic Sans MS" w:hAnsi="Comic Sans MS"/>
          <w:b/>
          <w:bCs/>
          <w:sz w:val="20"/>
          <w:szCs w:val="20"/>
        </w:rPr>
        <w:t>Canvas</w:t>
      </w:r>
      <w:r w:rsidRPr="00997359">
        <w:rPr>
          <w:rFonts w:ascii="Comic Sans MS" w:hAnsi="Comic Sans MS"/>
          <w:sz w:val="20"/>
          <w:szCs w:val="20"/>
        </w:rPr>
        <w:t xml:space="preserve">,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0CFB7CF0" w14:textId="6A6DFAD9" w:rsidR="00997359" w:rsidRPr="009166B8" w:rsidRDefault="0065143D" w:rsidP="00060D65">
      <w:pPr>
        <w:numPr>
          <w:ilvl w:val="0"/>
          <w:numId w:val="10"/>
        </w:numPr>
        <w:spacing w:after="0" w:line="240" w:lineRule="auto"/>
        <w:rPr>
          <w:rFonts w:ascii="Comic Sans MS" w:hAnsi="Comic Sans MS"/>
          <w:b/>
          <w:sz w:val="20"/>
          <w:szCs w:val="20"/>
        </w:rPr>
      </w:pPr>
      <w:r w:rsidRPr="0065143D">
        <w:rPr>
          <w:rFonts w:ascii="Comic Sans MS" w:hAnsi="Comic Sans MS"/>
          <w:b/>
          <w:bCs/>
          <w:sz w:val="20"/>
          <w:szCs w:val="20"/>
        </w:rPr>
        <w:t>Textbook</w:t>
      </w:r>
      <w:r>
        <w:rPr>
          <w:rFonts w:ascii="Comic Sans MS" w:hAnsi="Comic Sans MS"/>
          <w:sz w:val="20"/>
          <w:szCs w:val="20"/>
        </w:rPr>
        <w:t xml:space="preserve">: </w:t>
      </w:r>
      <w:r w:rsidR="00A45B8F">
        <w:rPr>
          <w:rFonts w:ascii="Comic Sans MS" w:hAnsi="Comic Sans MS"/>
          <w:sz w:val="20"/>
          <w:szCs w:val="20"/>
        </w:rPr>
        <w:t>Demana, Waits, Kennedy, Bressoud, Boardman</w:t>
      </w:r>
      <w:r w:rsidR="00332873" w:rsidRPr="00332873">
        <w:rPr>
          <w:rFonts w:ascii="Comic Sans MS" w:hAnsi="Comic Sans MS"/>
          <w:sz w:val="20"/>
          <w:szCs w:val="20"/>
        </w:rPr>
        <w:t>.</w:t>
      </w:r>
      <w:r w:rsidR="00332873">
        <w:rPr>
          <w:rFonts w:ascii="Comic Sans MS" w:hAnsi="Comic Sans MS"/>
          <w:i/>
          <w:iCs/>
          <w:sz w:val="20"/>
          <w:szCs w:val="20"/>
        </w:rPr>
        <w:t xml:space="preserve"> </w:t>
      </w:r>
      <w:r w:rsidR="00A45B8F">
        <w:rPr>
          <w:rFonts w:ascii="Comic Sans MS" w:hAnsi="Comic Sans MS"/>
          <w:i/>
          <w:iCs/>
          <w:sz w:val="20"/>
          <w:szCs w:val="20"/>
        </w:rPr>
        <w:t>Calculus: Graphical, Numerical, Algebraic.</w:t>
      </w:r>
      <w:r w:rsidR="00332873">
        <w:rPr>
          <w:rFonts w:ascii="Comic Sans MS" w:hAnsi="Comic Sans MS"/>
          <w:i/>
          <w:iCs/>
          <w:sz w:val="20"/>
          <w:szCs w:val="20"/>
        </w:rPr>
        <w:t xml:space="preserve"> </w:t>
      </w:r>
      <w:r w:rsidR="00A45B8F">
        <w:rPr>
          <w:rFonts w:ascii="Comic Sans MS" w:hAnsi="Comic Sans MS"/>
          <w:sz w:val="20"/>
          <w:szCs w:val="20"/>
        </w:rPr>
        <w:t>6</w:t>
      </w:r>
      <w:r w:rsidR="00A45B8F" w:rsidRPr="00A45B8F">
        <w:rPr>
          <w:rFonts w:ascii="Comic Sans MS" w:hAnsi="Comic Sans MS"/>
          <w:sz w:val="20"/>
          <w:szCs w:val="20"/>
          <w:vertAlign w:val="superscript"/>
        </w:rPr>
        <w:t>th</w:t>
      </w:r>
      <w:r w:rsidR="00A45B8F">
        <w:rPr>
          <w:rFonts w:ascii="Comic Sans MS" w:hAnsi="Comic Sans MS"/>
          <w:sz w:val="20"/>
          <w:szCs w:val="20"/>
        </w:rPr>
        <w:t xml:space="preserve"> Edition</w:t>
      </w:r>
      <w:r w:rsidR="00332873" w:rsidRPr="00332873">
        <w:rPr>
          <w:rFonts w:ascii="Comic Sans MS" w:hAnsi="Comic Sans MS"/>
          <w:sz w:val="20"/>
          <w:szCs w:val="20"/>
        </w:rPr>
        <w:t>.</w:t>
      </w:r>
      <w:r w:rsidR="00332873">
        <w:rPr>
          <w:rFonts w:ascii="Comic Sans MS" w:hAnsi="Comic Sans MS"/>
          <w:i/>
          <w:iCs/>
          <w:sz w:val="20"/>
          <w:szCs w:val="20"/>
        </w:rPr>
        <w:t xml:space="preserve"> </w:t>
      </w:r>
      <w:r w:rsidR="00332873">
        <w:rPr>
          <w:rFonts w:ascii="Comic Sans MS" w:hAnsi="Comic Sans MS"/>
          <w:sz w:val="20"/>
          <w:szCs w:val="20"/>
        </w:rPr>
        <w:t>Pearson</w:t>
      </w:r>
      <w:r w:rsidR="00A45B8F">
        <w:rPr>
          <w:rFonts w:ascii="Comic Sans MS" w:hAnsi="Comic Sans MS"/>
          <w:sz w:val="20"/>
          <w:szCs w:val="20"/>
        </w:rPr>
        <w:t>/Prentice Hall</w:t>
      </w:r>
    </w:p>
    <w:p w14:paraId="0B84B0A8" w14:textId="70979EBC" w:rsidR="009166B8" w:rsidRDefault="009166B8" w:rsidP="009166B8">
      <w:pPr>
        <w:spacing w:after="0" w:line="240" w:lineRule="auto"/>
        <w:ind w:left="360"/>
        <w:rPr>
          <w:rFonts w:ascii="Comic Sans MS" w:hAnsi="Comic Sans MS"/>
          <w:b/>
          <w:sz w:val="20"/>
          <w:szCs w:val="20"/>
        </w:rPr>
      </w:pPr>
    </w:p>
    <w:p w14:paraId="08D2463D" w14:textId="77777777" w:rsidR="0065143D" w:rsidRPr="009166B8" w:rsidRDefault="0065143D" w:rsidP="009166B8">
      <w:pPr>
        <w:spacing w:after="0" w:line="240" w:lineRule="auto"/>
        <w:ind w:left="360"/>
        <w:rPr>
          <w:rFonts w:ascii="Comic Sans MS" w:hAnsi="Comic Sans MS"/>
          <w:b/>
          <w:sz w:val="20"/>
          <w:szCs w:val="20"/>
        </w:rPr>
      </w:pPr>
    </w:p>
    <w:p w14:paraId="1CDCD201" w14:textId="77777777" w:rsidR="009166B8" w:rsidRDefault="009166B8" w:rsidP="009166B8">
      <w:pPr>
        <w:spacing w:after="0" w:line="240" w:lineRule="auto"/>
        <w:ind w:firstLine="360"/>
        <w:rPr>
          <w:rFonts w:ascii="Comic Sans MS" w:hAnsi="Comic Sans MS"/>
          <w:bCs/>
          <w:sz w:val="20"/>
          <w:szCs w:val="20"/>
        </w:rPr>
      </w:pPr>
    </w:p>
    <w:p w14:paraId="1E08243B" w14:textId="5065044D" w:rsidR="00615452" w:rsidRPr="001C2A9A" w:rsidRDefault="00997359" w:rsidP="007962D4">
      <w:pPr>
        <w:spacing w:after="0" w:line="240" w:lineRule="auto"/>
        <w:rPr>
          <w:rFonts w:ascii="Comic Sans MS" w:hAnsi="Comic Sans MS"/>
          <w:b/>
          <w:sz w:val="20"/>
          <w:szCs w:val="20"/>
        </w:rPr>
      </w:pPr>
      <w:r>
        <w:rPr>
          <w:rFonts w:ascii="Comic Sans MS" w:hAnsi="Comic Sans MS"/>
          <w:b/>
          <w:sz w:val="20"/>
          <w:szCs w:val="20"/>
        </w:rPr>
        <w:t>Late/Missing Assignments</w:t>
      </w:r>
      <w:r w:rsidR="00615452" w:rsidRPr="001C2A9A">
        <w:rPr>
          <w:rFonts w:ascii="Comic Sans MS" w:hAnsi="Comic Sans MS"/>
          <w:b/>
          <w:sz w:val="20"/>
          <w:szCs w:val="20"/>
        </w:rPr>
        <w:t>:</w:t>
      </w:r>
    </w:p>
    <w:p w14:paraId="556183F8" w14:textId="77777777" w:rsidR="009166B8" w:rsidRPr="00A45B8F" w:rsidRDefault="009166B8" w:rsidP="00A45B8F">
      <w:pPr>
        <w:pStyle w:val="ListParagraph"/>
        <w:numPr>
          <w:ilvl w:val="0"/>
          <w:numId w:val="11"/>
        </w:numPr>
        <w:spacing w:after="0" w:line="240" w:lineRule="auto"/>
        <w:rPr>
          <w:rFonts w:ascii="Comic Sans MS" w:hAnsi="Comic Sans MS"/>
          <w:b/>
          <w:bCs/>
          <w:sz w:val="20"/>
          <w:szCs w:val="20"/>
        </w:rPr>
      </w:pPr>
      <w:r w:rsidRPr="00A45B8F">
        <w:rPr>
          <w:rFonts w:ascii="Comic Sans MS" w:hAnsi="Comic Sans MS"/>
          <w:sz w:val="20"/>
          <w:szCs w:val="20"/>
        </w:rPr>
        <w:t>Late work is defined as assignments that are submitted after the specified deadline. This does not apply to work submitted late due to absence from school. Students are expected to submit assignments on time.</w:t>
      </w:r>
      <w:r w:rsidRPr="00A45B8F">
        <w:rPr>
          <w:rFonts w:ascii="Comic Sans MS" w:hAnsi="Comic Sans MS"/>
          <w:b/>
          <w:bCs/>
          <w:sz w:val="20"/>
          <w:szCs w:val="20"/>
        </w:rPr>
        <w:t xml:space="preserve"> </w:t>
      </w:r>
    </w:p>
    <w:p w14:paraId="073281E8" w14:textId="786BD4CA"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Multiple incidents of late work may result in teacher-student-parent conferences to examine and correct the student’s work habits through an academic contract.</w:t>
      </w:r>
    </w:p>
    <w:p w14:paraId="37AE6491" w14:textId="019A511F"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Scores may be reduced by 5% per school day for a 25% maximum reduction (five school days).</w:t>
      </w:r>
    </w:p>
    <w:p w14:paraId="3854ECDD" w14:textId="4EF87EA2" w:rsidR="009166B8" w:rsidRPr="00A45B8F" w:rsidRDefault="009166B8" w:rsidP="00A45B8F">
      <w:pPr>
        <w:pStyle w:val="ListParagraph"/>
        <w:numPr>
          <w:ilvl w:val="0"/>
          <w:numId w:val="11"/>
        </w:numPr>
        <w:spacing w:after="0" w:line="240" w:lineRule="auto"/>
        <w:rPr>
          <w:rFonts w:ascii="Comic Sans MS" w:hAnsi="Comic Sans MS"/>
          <w:sz w:val="20"/>
          <w:szCs w:val="20"/>
        </w:rPr>
      </w:pPr>
      <w:r w:rsidRPr="00A45B8F">
        <w:rPr>
          <w:rFonts w:ascii="Comic Sans MS" w:hAnsi="Comic Sans MS"/>
          <w:sz w:val="20"/>
          <w:szCs w:val="20"/>
        </w:rPr>
        <w:t>Late work submitted after the fifth school day will only be accepted at the teacher’s discretion.</w:t>
      </w:r>
    </w:p>
    <w:p w14:paraId="7BA061E6" w14:textId="674F454E"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53ED5EBA" w14:textId="21490370" w:rsidR="00997359" w:rsidRDefault="009166B8" w:rsidP="00997359">
      <w:pPr>
        <w:spacing w:after="0" w:line="240" w:lineRule="auto"/>
        <w:rPr>
          <w:rFonts w:ascii="Comic Sans MS" w:hAnsi="Comic Sans MS"/>
          <w:b/>
          <w:sz w:val="20"/>
          <w:szCs w:val="20"/>
        </w:rPr>
      </w:pPr>
      <w:r>
        <w:rPr>
          <w:rFonts w:ascii="Comic Sans MS" w:hAnsi="Comic Sans MS"/>
          <w:b/>
          <w:sz w:val="20"/>
          <w:szCs w:val="20"/>
        </w:rPr>
        <w:t>Relearn/Reassess</w:t>
      </w:r>
      <w:r w:rsidR="00997359" w:rsidRPr="001C2A9A">
        <w:rPr>
          <w:rFonts w:ascii="Comic Sans MS" w:hAnsi="Comic Sans MS"/>
          <w:b/>
          <w:sz w:val="20"/>
          <w:szCs w:val="20"/>
        </w:rPr>
        <w:t xml:space="preserve">: </w:t>
      </w:r>
    </w:p>
    <w:p w14:paraId="2DEFE947"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Students who perform below 70% on a major assignment will be given the opportunity to relearn and reassess to show improvement in their mastery of the standard.</w:t>
      </w:r>
    </w:p>
    <w:p w14:paraId="67D51957"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 xml:space="preserve">Students will submit a Relearning Plan as part of this process. This plan should include: </w:t>
      </w:r>
    </w:p>
    <w:p w14:paraId="753A028F"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Analysis of their errors or misconceptions on the previous major assignment. </w:t>
      </w:r>
    </w:p>
    <w:p w14:paraId="4D810DA0"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Complete assignments provided to relearn the content for mastery. Students may also attend a tutoring session. </w:t>
      </w:r>
    </w:p>
    <w:p w14:paraId="6AF49FB2"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Complete and turn in any missing assignments. </w:t>
      </w:r>
    </w:p>
    <w:p w14:paraId="459F5112" w14:textId="77777777"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Commit to date(s) and time(s) to redo the assignment or retake the assessment. </w:t>
      </w:r>
    </w:p>
    <w:p w14:paraId="0BF5FE7A" w14:textId="4C27C369" w:rsidR="009166B8" w:rsidRPr="009166B8" w:rsidRDefault="009166B8" w:rsidP="009166B8">
      <w:pPr>
        <w:numPr>
          <w:ilvl w:val="0"/>
          <w:numId w:val="8"/>
        </w:numPr>
        <w:spacing w:after="0" w:line="240" w:lineRule="auto"/>
        <w:rPr>
          <w:rFonts w:ascii="Comic Sans MS" w:hAnsi="Comic Sans MS"/>
          <w:bCs/>
          <w:sz w:val="20"/>
          <w:szCs w:val="20"/>
        </w:rPr>
      </w:pPr>
      <w:r w:rsidRPr="009166B8">
        <w:rPr>
          <w:rFonts w:ascii="Comic Sans MS" w:hAnsi="Comic Sans MS"/>
          <w:bCs/>
          <w:sz w:val="20"/>
          <w:szCs w:val="20"/>
        </w:rPr>
        <w:t xml:space="preserve">Share the plan with their </w:t>
      </w:r>
      <w:r w:rsidR="00DA16CC" w:rsidRPr="009166B8">
        <w:rPr>
          <w:rFonts w:ascii="Comic Sans MS" w:hAnsi="Comic Sans MS"/>
          <w:bCs/>
          <w:sz w:val="20"/>
          <w:szCs w:val="20"/>
        </w:rPr>
        <w:t>parents</w:t>
      </w:r>
      <w:r w:rsidRPr="009166B8">
        <w:rPr>
          <w:rFonts w:ascii="Comic Sans MS" w:hAnsi="Comic Sans MS"/>
          <w:bCs/>
          <w:sz w:val="20"/>
          <w:szCs w:val="20"/>
        </w:rPr>
        <w:t xml:space="preserve"> and teacher for approval and signatures.</w:t>
      </w:r>
    </w:p>
    <w:p w14:paraId="7730471D" w14:textId="6181CF31"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 xml:space="preserve">Upon satisfactory completion of the plan, as determined by the teacher, </w:t>
      </w:r>
      <w:r w:rsidR="00DA16CC">
        <w:rPr>
          <w:rFonts w:ascii="Comic Sans MS" w:hAnsi="Comic Sans MS"/>
          <w:bCs/>
          <w:sz w:val="20"/>
          <w:szCs w:val="20"/>
        </w:rPr>
        <w:t xml:space="preserve">the </w:t>
      </w:r>
      <w:r w:rsidRPr="009166B8">
        <w:rPr>
          <w:rFonts w:ascii="Comic Sans MS" w:hAnsi="Comic Sans MS"/>
          <w:bCs/>
          <w:sz w:val="20"/>
          <w:szCs w:val="20"/>
        </w:rPr>
        <w:t>student should be given a minimum of one opportunity to be reassessed.</w:t>
      </w:r>
    </w:p>
    <w:p w14:paraId="1225179A" w14:textId="77777777" w:rsidR="009166B8" w:rsidRPr="009166B8" w:rsidRDefault="009166B8" w:rsidP="009166B8">
      <w:pPr>
        <w:spacing w:after="0" w:line="240" w:lineRule="auto"/>
        <w:rPr>
          <w:rFonts w:ascii="Comic Sans MS" w:hAnsi="Comic Sans MS"/>
          <w:bCs/>
          <w:sz w:val="20"/>
          <w:szCs w:val="20"/>
        </w:rPr>
      </w:pPr>
      <w:r w:rsidRPr="009166B8">
        <w:rPr>
          <w:rFonts w:ascii="Comic Sans MS" w:hAnsi="Comic Sans MS"/>
          <w:bCs/>
          <w:sz w:val="20"/>
          <w:szCs w:val="20"/>
        </w:rPr>
        <w:t>Teachers should have discretion to determine if R&amp;R opportunities will be given for any minor assessment.</w:t>
      </w:r>
    </w:p>
    <w:p w14:paraId="5137C9ED" w14:textId="77777777" w:rsidR="00997359" w:rsidRPr="001C2A9A" w:rsidRDefault="00997359" w:rsidP="00997359">
      <w:pPr>
        <w:spacing w:after="0" w:line="240" w:lineRule="auto"/>
        <w:rPr>
          <w:rFonts w:ascii="Comic Sans MS" w:hAnsi="Comic Sans MS"/>
          <w:b/>
          <w:sz w:val="20"/>
          <w:szCs w:val="20"/>
        </w:rPr>
      </w:pPr>
      <w:r w:rsidRPr="001C2A9A">
        <w:rPr>
          <w:rFonts w:ascii="Comic Sans MS" w:hAnsi="Comic Sans MS"/>
          <w:b/>
          <w:sz w:val="20"/>
          <w:szCs w:val="20"/>
        </w:rPr>
        <w:t>-----------------------------------</w:t>
      </w:r>
    </w:p>
    <w:p w14:paraId="7609653F" w14:textId="27F4F0BA" w:rsidR="00997359" w:rsidRDefault="009166B8" w:rsidP="007962D4">
      <w:pPr>
        <w:spacing w:after="0" w:line="240" w:lineRule="auto"/>
        <w:rPr>
          <w:rFonts w:ascii="Comic Sans MS" w:hAnsi="Comic Sans MS"/>
          <w:b/>
          <w:sz w:val="20"/>
          <w:szCs w:val="20"/>
        </w:rPr>
      </w:pPr>
      <w:r w:rsidRPr="001C2A9A">
        <w:rPr>
          <w:noProof/>
          <w:sz w:val="20"/>
          <w:szCs w:val="20"/>
        </w:rPr>
        <w:drawing>
          <wp:anchor distT="0" distB="0" distL="114300" distR="114300" simplePos="0" relativeHeight="251659264" behindDoc="0" locked="0" layoutInCell="1" allowOverlap="1" wp14:anchorId="2B003B5E" wp14:editId="7AC3CB23">
            <wp:simplePos x="0" y="0"/>
            <wp:positionH relativeFrom="column">
              <wp:align>left</wp:align>
            </wp:positionH>
            <wp:positionV relativeFrom="paragraph">
              <wp:posOffset>40640</wp:posOffset>
            </wp:positionV>
            <wp:extent cx="2671823"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71823" cy="1276350"/>
                    </a:xfrm>
                    <a:prstGeom prst="rect">
                      <a:avLst/>
                    </a:prstGeom>
                  </pic:spPr>
                </pic:pic>
              </a:graphicData>
            </a:graphic>
            <wp14:sizeRelH relativeFrom="page">
              <wp14:pctWidth>0</wp14:pctWidth>
            </wp14:sizeRelH>
            <wp14:sizeRelV relativeFrom="page">
              <wp14:pctHeight>0</wp14:pctHeight>
            </wp14:sizeRelV>
          </wp:anchor>
        </w:drawing>
      </w:r>
    </w:p>
    <w:p w14:paraId="3C735AC2" w14:textId="77777777" w:rsidR="00997359" w:rsidRDefault="00997359" w:rsidP="007962D4">
      <w:pPr>
        <w:spacing w:after="0" w:line="240" w:lineRule="auto"/>
        <w:rPr>
          <w:rFonts w:ascii="Comic Sans MS" w:hAnsi="Comic Sans MS"/>
          <w:b/>
          <w:sz w:val="20"/>
          <w:szCs w:val="20"/>
        </w:rPr>
      </w:pPr>
    </w:p>
    <w:p w14:paraId="78E67504" w14:textId="77777777" w:rsidR="00997359" w:rsidRDefault="00997359" w:rsidP="007962D4">
      <w:pPr>
        <w:spacing w:after="0" w:line="240" w:lineRule="auto"/>
        <w:rPr>
          <w:rFonts w:ascii="Comic Sans MS" w:hAnsi="Comic Sans MS"/>
          <w:b/>
          <w:sz w:val="20"/>
          <w:szCs w:val="20"/>
        </w:rPr>
      </w:pPr>
    </w:p>
    <w:p w14:paraId="4FC654B6" w14:textId="77777777" w:rsidR="00997359" w:rsidRDefault="00997359" w:rsidP="007962D4">
      <w:pPr>
        <w:spacing w:after="0" w:line="240" w:lineRule="auto"/>
        <w:rPr>
          <w:rFonts w:ascii="Comic Sans MS" w:hAnsi="Comic Sans MS"/>
          <w:b/>
          <w:sz w:val="20"/>
          <w:szCs w:val="20"/>
        </w:rPr>
      </w:pPr>
    </w:p>
    <w:p w14:paraId="29EF4A99" w14:textId="77777777" w:rsidR="00997359" w:rsidRDefault="00997359" w:rsidP="007962D4">
      <w:pPr>
        <w:spacing w:after="0" w:line="240" w:lineRule="auto"/>
        <w:rPr>
          <w:rFonts w:ascii="Comic Sans MS" w:hAnsi="Comic Sans MS"/>
          <w:b/>
          <w:sz w:val="20"/>
          <w:szCs w:val="20"/>
        </w:rPr>
      </w:pPr>
    </w:p>
    <w:p w14:paraId="1029E871" w14:textId="14EE6E36" w:rsidR="00997359" w:rsidRDefault="00997359" w:rsidP="007962D4">
      <w:pPr>
        <w:spacing w:after="0" w:line="240" w:lineRule="auto"/>
        <w:rPr>
          <w:rFonts w:ascii="Comic Sans MS" w:hAnsi="Comic Sans MS"/>
          <w:b/>
          <w:sz w:val="20"/>
          <w:szCs w:val="20"/>
        </w:rPr>
      </w:pPr>
    </w:p>
    <w:p w14:paraId="123A4493" w14:textId="362C7DC3" w:rsidR="00997359" w:rsidRDefault="00997359" w:rsidP="007962D4">
      <w:pPr>
        <w:spacing w:after="0" w:line="240" w:lineRule="auto"/>
        <w:rPr>
          <w:rFonts w:ascii="Comic Sans MS" w:hAnsi="Comic Sans MS"/>
          <w:b/>
          <w:sz w:val="20"/>
          <w:szCs w:val="20"/>
        </w:rPr>
      </w:pPr>
    </w:p>
    <w:p w14:paraId="2F2D55F8" w14:textId="77777777" w:rsidR="00997359" w:rsidRDefault="00997359" w:rsidP="007962D4">
      <w:pPr>
        <w:spacing w:after="0" w:line="240" w:lineRule="auto"/>
        <w:rPr>
          <w:rFonts w:ascii="Comic Sans MS" w:hAnsi="Comic Sans MS"/>
          <w:b/>
          <w:sz w:val="20"/>
          <w:szCs w:val="20"/>
        </w:rPr>
      </w:pPr>
    </w:p>
    <w:p w14:paraId="552FDF7B" w14:textId="21B5BB21" w:rsidR="00615452" w:rsidRPr="001C2A9A" w:rsidRDefault="009166B8" w:rsidP="007962D4">
      <w:pPr>
        <w:spacing w:after="0" w:line="240" w:lineRule="auto"/>
        <w:rPr>
          <w:rFonts w:ascii="Comic Sans MS" w:hAnsi="Comic Sans MS"/>
          <w:b/>
          <w:sz w:val="20"/>
          <w:szCs w:val="20"/>
        </w:rPr>
      </w:pPr>
      <w:r>
        <w:rPr>
          <w:rFonts w:ascii="Comic Sans MS" w:hAnsi="Comic Sans MS"/>
          <w:b/>
          <w:sz w:val="20"/>
          <w:szCs w:val="20"/>
        </w:rPr>
        <w:t>Tutoring</w:t>
      </w:r>
      <w:r w:rsidR="00615452" w:rsidRPr="001C2A9A">
        <w:rPr>
          <w:rFonts w:ascii="Comic Sans MS" w:hAnsi="Comic Sans MS"/>
          <w:b/>
          <w:sz w:val="20"/>
          <w:szCs w:val="20"/>
        </w:rPr>
        <w:t>:</w:t>
      </w:r>
    </w:p>
    <w:p w14:paraId="279A8342" w14:textId="2ED2613A" w:rsidR="00A25A62" w:rsidRPr="001C2A9A" w:rsidRDefault="00A25A62" w:rsidP="00A25A62">
      <w:pPr>
        <w:spacing w:after="0" w:line="240" w:lineRule="auto"/>
        <w:rPr>
          <w:rFonts w:ascii="Comic Sans MS" w:hAnsi="Comic Sans MS"/>
          <w:sz w:val="20"/>
          <w:szCs w:val="20"/>
        </w:rPr>
      </w:pPr>
      <w:r w:rsidRPr="001C2A9A">
        <w:rPr>
          <w:rFonts w:ascii="Comic Sans MS" w:hAnsi="Comic Sans MS"/>
          <w:sz w:val="20"/>
          <w:szCs w:val="20"/>
        </w:rPr>
        <w:t>T</w:t>
      </w:r>
      <w:r w:rsidR="009166B8">
        <w:rPr>
          <w:rFonts w:ascii="Comic Sans MS" w:hAnsi="Comic Sans MS"/>
          <w:sz w:val="20"/>
          <w:szCs w:val="20"/>
        </w:rPr>
        <w:t xml:space="preserve">utoring is available as needed by appointment only. Please contact me by Remind or email if you are interested. </w:t>
      </w:r>
    </w:p>
    <w:p w14:paraId="17727105" w14:textId="77777777" w:rsidR="009166B8" w:rsidRPr="001C2A9A" w:rsidRDefault="009166B8" w:rsidP="009166B8">
      <w:pPr>
        <w:spacing w:after="0" w:line="240" w:lineRule="auto"/>
        <w:rPr>
          <w:rFonts w:ascii="Comic Sans MS" w:hAnsi="Comic Sans MS"/>
          <w:b/>
          <w:sz w:val="20"/>
          <w:szCs w:val="20"/>
        </w:rPr>
      </w:pPr>
      <w:r w:rsidRPr="001C2A9A">
        <w:rPr>
          <w:rFonts w:ascii="Comic Sans MS" w:hAnsi="Comic Sans MS"/>
          <w:b/>
          <w:sz w:val="20"/>
          <w:szCs w:val="20"/>
        </w:rPr>
        <w:t>-----------------------------------</w:t>
      </w:r>
    </w:p>
    <w:p w14:paraId="10E24F4B" w14:textId="383761FA" w:rsidR="00EB7EB2" w:rsidRPr="001C2A9A" w:rsidRDefault="00EB7EB2" w:rsidP="007962D4">
      <w:pPr>
        <w:spacing w:after="0" w:line="240" w:lineRule="auto"/>
        <w:rPr>
          <w:rFonts w:ascii="Comic Sans MS" w:hAnsi="Comic Sans MS"/>
          <w:b/>
          <w:sz w:val="20"/>
          <w:szCs w:val="20"/>
        </w:rPr>
      </w:pPr>
      <w:r w:rsidRPr="001C2A9A">
        <w:rPr>
          <w:rFonts w:ascii="Comic Sans MS" w:hAnsi="Comic Sans MS"/>
          <w:b/>
          <w:sz w:val="20"/>
          <w:szCs w:val="20"/>
        </w:rPr>
        <w:t>Classroom Expectations:</w:t>
      </w:r>
    </w:p>
    <w:p w14:paraId="43DA924E" w14:textId="2606C502" w:rsidR="00663CDD" w:rsidRDefault="00663CDD"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 xml:space="preserve">Be respectful of </w:t>
      </w:r>
      <w:r w:rsidR="00B25159">
        <w:rPr>
          <w:rFonts w:ascii="Comic Sans MS" w:hAnsi="Comic Sans MS"/>
          <w:sz w:val="20"/>
          <w:szCs w:val="20"/>
        </w:rPr>
        <w:t>peers, school property, and teachers</w:t>
      </w:r>
    </w:p>
    <w:p w14:paraId="07B6B9FE" w14:textId="7121A4D8" w:rsidR="00B25159" w:rsidRPr="00B25159" w:rsidRDefault="00B25159" w:rsidP="00B25159">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Come to class on time, be prepared, participate, and stay on task</w:t>
      </w:r>
    </w:p>
    <w:p w14:paraId="45AB3BF5" w14:textId="5A454AF2" w:rsidR="00B25159" w:rsidRDefault="00B25159"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Be positive: learn from mistakes and celebrate each other’s success</w:t>
      </w:r>
    </w:p>
    <w:p w14:paraId="370FDD7B" w14:textId="2EAAA20E" w:rsidR="00B25159" w:rsidRPr="00663CDD" w:rsidRDefault="00B25159" w:rsidP="00663CDD">
      <w:pPr>
        <w:pStyle w:val="ListParagraph"/>
        <w:numPr>
          <w:ilvl w:val="0"/>
          <w:numId w:val="7"/>
        </w:numPr>
        <w:spacing w:after="0" w:line="240" w:lineRule="auto"/>
        <w:rPr>
          <w:rFonts w:ascii="Comic Sans MS" w:hAnsi="Comic Sans MS"/>
          <w:sz w:val="20"/>
          <w:szCs w:val="20"/>
        </w:rPr>
      </w:pPr>
      <w:r>
        <w:rPr>
          <w:rFonts w:ascii="Comic Sans MS" w:hAnsi="Comic Sans MS"/>
          <w:sz w:val="20"/>
          <w:szCs w:val="20"/>
        </w:rPr>
        <w:t>No cell phone use, eating or drinking during class time (water bottle is fine)</w:t>
      </w:r>
    </w:p>
    <w:p w14:paraId="45B52CE4" w14:textId="18A317F3" w:rsidR="007962D4" w:rsidRPr="00663CDD" w:rsidRDefault="00240C3A" w:rsidP="00663CDD">
      <w:pPr>
        <w:spacing w:after="0" w:line="240" w:lineRule="auto"/>
        <w:rPr>
          <w:rFonts w:ascii="Comic Sans MS" w:hAnsi="Comic Sans MS"/>
          <w:sz w:val="20"/>
          <w:szCs w:val="20"/>
        </w:rPr>
      </w:pPr>
      <w:r w:rsidRPr="00663CDD">
        <w:rPr>
          <w:rFonts w:ascii="Comic Sans MS" w:hAnsi="Comic Sans MS"/>
          <w:sz w:val="20"/>
          <w:szCs w:val="20"/>
        </w:rPr>
        <w:t>*Students are expected to</w:t>
      </w:r>
      <w:r w:rsidR="006629E0" w:rsidRPr="00663CDD">
        <w:rPr>
          <w:rFonts w:ascii="Comic Sans MS" w:hAnsi="Comic Sans MS"/>
          <w:sz w:val="20"/>
          <w:szCs w:val="20"/>
        </w:rPr>
        <w:t xml:space="preserve"> follow all school policies</w:t>
      </w:r>
      <w:r w:rsidR="00457A8A" w:rsidRPr="00663CDD">
        <w:rPr>
          <w:rFonts w:ascii="Comic Sans MS" w:hAnsi="Comic Sans MS"/>
          <w:sz w:val="20"/>
          <w:szCs w:val="20"/>
        </w:rPr>
        <w:t xml:space="preserve"> as outlined in the Student Handbook &amp; Code of Conduc</w:t>
      </w:r>
      <w:r w:rsidR="00DC18CC" w:rsidRPr="00663CDD">
        <w:rPr>
          <w:rFonts w:ascii="Comic Sans MS" w:hAnsi="Comic Sans MS"/>
          <w:sz w:val="20"/>
          <w:szCs w:val="20"/>
        </w:rPr>
        <w:t>t</w:t>
      </w:r>
      <w:r w:rsidRPr="00663CDD">
        <w:rPr>
          <w:rFonts w:ascii="Comic Sans MS" w:hAnsi="Comic Sans MS"/>
          <w:sz w:val="20"/>
          <w:szCs w:val="20"/>
        </w:rPr>
        <w:t>*</w:t>
      </w:r>
      <w:r w:rsidR="00DC18CC" w:rsidRPr="00663CDD">
        <w:rPr>
          <w:rFonts w:ascii="Comic Sans MS" w:hAnsi="Comic Sans MS"/>
          <w:sz w:val="20"/>
          <w:szCs w:val="20"/>
        </w:rPr>
        <w:t xml:space="preserve"> </w:t>
      </w:r>
    </w:p>
    <w:p w14:paraId="4469973E" w14:textId="68939EB7" w:rsidR="00240E8D" w:rsidRPr="001C2A9A" w:rsidRDefault="001C2A9A" w:rsidP="007962D4">
      <w:pPr>
        <w:spacing w:after="0" w:line="240" w:lineRule="auto"/>
        <w:rPr>
          <w:rFonts w:ascii="Comic Sans MS" w:hAnsi="Comic Sans MS"/>
          <w:sz w:val="20"/>
          <w:szCs w:val="20"/>
        </w:rPr>
      </w:pPr>
      <w:r w:rsidRPr="001C2A9A">
        <w:rPr>
          <w:rFonts w:ascii="Comic Sans MS" w:hAnsi="Comic Sans MS"/>
          <w:b/>
          <w:sz w:val="20"/>
          <w:szCs w:val="20"/>
        </w:rPr>
        <w:t>-----------------------------------</w:t>
      </w:r>
      <w:r w:rsidR="00BF242A" w:rsidRPr="001C2A9A">
        <w:rPr>
          <w:rFonts w:ascii="Comic Sans MS" w:hAnsi="Comic Sans MS"/>
          <w:b/>
          <w:bCs/>
          <w:sz w:val="20"/>
          <w:szCs w:val="20"/>
        </w:rPr>
        <w:t>Consequences</w:t>
      </w:r>
      <w:r w:rsidR="000C70CD" w:rsidRPr="001C2A9A">
        <w:rPr>
          <w:rFonts w:ascii="Comic Sans MS" w:hAnsi="Comic Sans MS"/>
          <w:sz w:val="20"/>
          <w:szCs w:val="20"/>
        </w:rPr>
        <w:t xml:space="preserve">: </w:t>
      </w:r>
    </w:p>
    <w:p w14:paraId="5A123888" w14:textId="5A18C39A" w:rsidR="00240E8D" w:rsidRPr="00CD67ED" w:rsidRDefault="001E0C4E" w:rsidP="00CD67E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First Offense: </w:t>
      </w:r>
      <w:r w:rsidR="00663CDD">
        <w:rPr>
          <w:rFonts w:ascii="Comic Sans MS" w:hAnsi="Comic Sans MS"/>
          <w:sz w:val="20"/>
          <w:szCs w:val="20"/>
        </w:rPr>
        <w:t xml:space="preserve">Verbal </w:t>
      </w:r>
      <w:r w:rsidR="000C70CD" w:rsidRPr="001C2A9A">
        <w:rPr>
          <w:rFonts w:ascii="Comic Sans MS" w:hAnsi="Comic Sans MS"/>
          <w:sz w:val="20"/>
          <w:szCs w:val="20"/>
        </w:rPr>
        <w:t>Warning</w:t>
      </w:r>
    </w:p>
    <w:p w14:paraId="58AD6844" w14:textId="385983B6" w:rsidR="00240E8D" w:rsidRDefault="001E0C4E"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Second Offense: </w:t>
      </w:r>
      <w:r w:rsidR="00567DAC">
        <w:rPr>
          <w:rFonts w:ascii="Comic Sans MS" w:hAnsi="Comic Sans MS"/>
          <w:sz w:val="20"/>
          <w:szCs w:val="20"/>
        </w:rPr>
        <w:t>Student Conference (Spotlight)</w:t>
      </w:r>
      <w:r w:rsidR="000C70CD" w:rsidRPr="001C2A9A">
        <w:rPr>
          <w:rFonts w:ascii="Comic Sans MS" w:hAnsi="Comic Sans MS"/>
          <w:sz w:val="20"/>
          <w:szCs w:val="20"/>
        </w:rPr>
        <w:t xml:space="preserve"> </w:t>
      </w:r>
    </w:p>
    <w:p w14:paraId="0879823B" w14:textId="61AFDB6D" w:rsidR="00CD67ED" w:rsidRPr="001C2A9A" w:rsidRDefault="001E0C4E"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Third Offense: </w:t>
      </w:r>
      <w:r w:rsidR="00567DAC">
        <w:rPr>
          <w:rFonts w:ascii="Comic Sans MS" w:hAnsi="Comic Sans MS"/>
          <w:sz w:val="20"/>
          <w:szCs w:val="20"/>
        </w:rPr>
        <w:t>Parent Contact</w:t>
      </w:r>
    </w:p>
    <w:p w14:paraId="48EC530D" w14:textId="3FEE2D36" w:rsidR="00BF242A" w:rsidRDefault="001E0C4E"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 xml:space="preserve">Fourth Offense: </w:t>
      </w:r>
      <w:r w:rsidR="00567DAC">
        <w:rPr>
          <w:rFonts w:ascii="Comic Sans MS" w:hAnsi="Comic Sans MS"/>
          <w:sz w:val="20"/>
          <w:szCs w:val="20"/>
        </w:rPr>
        <w:t>Detention</w:t>
      </w:r>
    </w:p>
    <w:p w14:paraId="740F37A6" w14:textId="0B4E6C7D" w:rsidR="00567DAC" w:rsidRPr="001C2A9A" w:rsidRDefault="00567DAC" w:rsidP="00240E8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Fifth Offense: Office Referral</w:t>
      </w:r>
    </w:p>
    <w:p w14:paraId="630552AA" w14:textId="023CBA1C" w:rsidR="001C2A9A" w:rsidRPr="001C2A9A" w:rsidRDefault="001C2A9A" w:rsidP="001C2A9A">
      <w:pPr>
        <w:spacing w:after="0" w:line="240" w:lineRule="auto"/>
        <w:rPr>
          <w:rFonts w:ascii="Comic Sans MS" w:hAnsi="Comic Sans MS"/>
          <w:b/>
          <w:sz w:val="20"/>
          <w:szCs w:val="20"/>
        </w:rPr>
      </w:pPr>
      <w:r w:rsidRPr="001C2A9A">
        <w:rPr>
          <w:rFonts w:ascii="Comic Sans MS" w:hAnsi="Comic Sans MS"/>
          <w:b/>
          <w:sz w:val="20"/>
          <w:szCs w:val="20"/>
        </w:rPr>
        <w:t>-----------------------------------</w:t>
      </w:r>
    </w:p>
    <w:p w14:paraId="2BECDDF2" w14:textId="44833B67" w:rsidR="001025E0" w:rsidRPr="001C2A9A" w:rsidRDefault="001025E0" w:rsidP="007962D4">
      <w:pPr>
        <w:spacing w:after="0" w:line="240" w:lineRule="auto"/>
        <w:rPr>
          <w:rFonts w:ascii="Comic Sans MS" w:hAnsi="Comic Sans MS"/>
          <w:b/>
          <w:bCs/>
          <w:sz w:val="20"/>
          <w:szCs w:val="20"/>
        </w:rPr>
      </w:pPr>
      <w:r w:rsidRPr="001C2A9A">
        <w:rPr>
          <w:rFonts w:ascii="Comic Sans MS" w:hAnsi="Comic Sans MS"/>
          <w:b/>
          <w:bCs/>
          <w:sz w:val="20"/>
          <w:szCs w:val="20"/>
        </w:rPr>
        <w:t xml:space="preserve">Supplies: </w:t>
      </w:r>
    </w:p>
    <w:p w14:paraId="58814262" w14:textId="1F2C2B0B" w:rsidR="001025E0" w:rsidRPr="001C2A9A"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 xml:space="preserve">Spiral </w:t>
      </w:r>
      <w:r w:rsidR="00D008DF">
        <w:rPr>
          <w:rFonts w:ascii="Comic Sans MS" w:hAnsi="Comic Sans MS"/>
          <w:sz w:val="20"/>
          <w:szCs w:val="20"/>
        </w:rPr>
        <w:t>OR</w:t>
      </w:r>
      <w:r w:rsidRPr="001C2A9A">
        <w:rPr>
          <w:rFonts w:ascii="Comic Sans MS" w:hAnsi="Comic Sans MS"/>
          <w:sz w:val="20"/>
          <w:szCs w:val="20"/>
        </w:rPr>
        <w:t xml:space="preserve"> </w:t>
      </w:r>
      <w:r w:rsidR="00D008DF">
        <w:rPr>
          <w:rFonts w:ascii="Comic Sans MS" w:hAnsi="Comic Sans MS"/>
          <w:sz w:val="20"/>
          <w:szCs w:val="20"/>
        </w:rPr>
        <w:t>Composition Notebook</w:t>
      </w:r>
    </w:p>
    <w:p w14:paraId="4CA1131D" w14:textId="02EE3FBD" w:rsidR="00240E8D" w:rsidRDefault="00240E8D" w:rsidP="00240E8D">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College-</w:t>
      </w:r>
      <w:r w:rsidR="00332873">
        <w:rPr>
          <w:rFonts w:ascii="Comic Sans MS" w:hAnsi="Comic Sans MS"/>
          <w:sz w:val="20"/>
          <w:szCs w:val="20"/>
        </w:rPr>
        <w:t>r</w:t>
      </w:r>
      <w:r w:rsidRPr="001C2A9A">
        <w:rPr>
          <w:rFonts w:ascii="Comic Sans MS" w:hAnsi="Comic Sans MS"/>
          <w:sz w:val="20"/>
          <w:szCs w:val="20"/>
        </w:rPr>
        <w:t xml:space="preserve">uled </w:t>
      </w:r>
      <w:r w:rsidR="00332873">
        <w:rPr>
          <w:rFonts w:ascii="Comic Sans MS" w:hAnsi="Comic Sans MS"/>
          <w:sz w:val="20"/>
          <w:szCs w:val="20"/>
        </w:rPr>
        <w:t>p</w:t>
      </w:r>
      <w:r w:rsidRPr="001C2A9A">
        <w:rPr>
          <w:rFonts w:ascii="Comic Sans MS" w:hAnsi="Comic Sans MS"/>
          <w:sz w:val="20"/>
          <w:szCs w:val="20"/>
        </w:rPr>
        <w:t>aper</w:t>
      </w:r>
    </w:p>
    <w:p w14:paraId="5C9FD35F" w14:textId="6A1DD270" w:rsidR="00240E8D" w:rsidRPr="001C2A9A" w:rsidRDefault="00D008DF" w:rsidP="00240E8D">
      <w:pPr>
        <w:pStyle w:val="ListParagraph"/>
        <w:numPr>
          <w:ilvl w:val="0"/>
          <w:numId w:val="5"/>
        </w:numPr>
        <w:spacing w:after="0" w:line="240" w:lineRule="auto"/>
        <w:rPr>
          <w:rFonts w:ascii="Comic Sans MS" w:hAnsi="Comic Sans MS"/>
          <w:sz w:val="20"/>
          <w:szCs w:val="20"/>
        </w:rPr>
      </w:pPr>
      <w:r w:rsidRPr="001C2A9A">
        <w:rPr>
          <w:noProof/>
          <w:sz w:val="20"/>
          <w:szCs w:val="20"/>
        </w:rPr>
        <w:drawing>
          <wp:anchor distT="0" distB="0" distL="114300" distR="114300" simplePos="0" relativeHeight="251665408" behindDoc="0" locked="0" layoutInCell="1" allowOverlap="1" wp14:anchorId="576E3E88" wp14:editId="33B454E1">
            <wp:simplePos x="0" y="0"/>
            <wp:positionH relativeFrom="margin">
              <wp:align>right</wp:align>
            </wp:positionH>
            <wp:positionV relativeFrom="paragraph">
              <wp:posOffset>308610</wp:posOffset>
            </wp:positionV>
            <wp:extent cx="1123950" cy="561975"/>
            <wp:effectExtent l="0" t="0" r="0" b="9525"/>
            <wp:wrapNone/>
            <wp:docPr id="7" name="Picture 7" descr="Bayside: 2020/2021 School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yside: 2020/2021 School Suppl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8D" w:rsidRPr="001C2A9A">
        <w:rPr>
          <w:rFonts w:ascii="Comic Sans MS" w:hAnsi="Comic Sans MS"/>
          <w:sz w:val="20"/>
          <w:szCs w:val="20"/>
        </w:rPr>
        <w:t xml:space="preserve">One </w:t>
      </w:r>
      <w:r w:rsidR="00332873">
        <w:rPr>
          <w:rFonts w:ascii="Comic Sans MS" w:hAnsi="Comic Sans MS"/>
          <w:sz w:val="20"/>
          <w:szCs w:val="20"/>
        </w:rPr>
        <w:t>f</w:t>
      </w:r>
      <w:r w:rsidR="00240E8D" w:rsidRPr="001C2A9A">
        <w:rPr>
          <w:rFonts w:ascii="Comic Sans MS" w:hAnsi="Comic Sans MS"/>
          <w:sz w:val="20"/>
          <w:szCs w:val="20"/>
        </w:rPr>
        <w:t>older</w:t>
      </w:r>
      <w:r w:rsidR="00997359">
        <w:rPr>
          <w:rFonts w:ascii="Comic Sans MS" w:hAnsi="Comic Sans MS"/>
          <w:sz w:val="20"/>
          <w:szCs w:val="20"/>
        </w:rPr>
        <w:t xml:space="preserve"> with pockets</w:t>
      </w:r>
      <w:r>
        <w:rPr>
          <w:rFonts w:ascii="Comic Sans MS" w:hAnsi="Comic Sans MS"/>
          <w:sz w:val="20"/>
          <w:szCs w:val="20"/>
        </w:rPr>
        <w:t xml:space="preserve"> OR one binder with pockets</w:t>
      </w:r>
    </w:p>
    <w:p w14:paraId="78A70DE1" w14:textId="15F08314" w:rsidR="00B171CF" w:rsidRPr="00A924B7" w:rsidRDefault="00240E8D" w:rsidP="00A924B7">
      <w:pPr>
        <w:pStyle w:val="ListParagraph"/>
        <w:numPr>
          <w:ilvl w:val="0"/>
          <w:numId w:val="5"/>
        </w:numPr>
        <w:spacing w:after="0" w:line="240" w:lineRule="auto"/>
        <w:rPr>
          <w:rFonts w:ascii="Comic Sans MS" w:hAnsi="Comic Sans MS"/>
          <w:sz w:val="20"/>
          <w:szCs w:val="20"/>
        </w:rPr>
      </w:pPr>
      <w:r w:rsidRPr="001C2A9A">
        <w:rPr>
          <w:rFonts w:ascii="Comic Sans MS" w:hAnsi="Comic Sans MS"/>
          <w:sz w:val="20"/>
          <w:szCs w:val="20"/>
        </w:rPr>
        <w:t>Pencils</w:t>
      </w:r>
    </w:p>
    <w:sectPr w:rsidR="00B171CF" w:rsidRPr="00A924B7" w:rsidSect="001C2A9A">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A15D6" w14:textId="77777777" w:rsidR="00947D72" w:rsidRDefault="00947D72" w:rsidP="009166B8">
      <w:pPr>
        <w:spacing w:after="0" w:line="240" w:lineRule="auto"/>
      </w:pPr>
      <w:r>
        <w:separator/>
      </w:r>
    </w:p>
  </w:endnote>
  <w:endnote w:type="continuationSeparator" w:id="0">
    <w:p w14:paraId="7CE24C97" w14:textId="77777777" w:rsidR="00947D72" w:rsidRDefault="00947D72" w:rsidP="0091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48EDE" w14:textId="77777777" w:rsidR="00947D72" w:rsidRDefault="00947D72" w:rsidP="009166B8">
      <w:pPr>
        <w:spacing w:after="0" w:line="240" w:lineRule="auto"/>
      </w:pPr>
      <w:r>
        <w:separator/>
      </w:r>
    </w:p>
  </w:footnote>
  <w:footnote w:type="continuationSeparator" w:id="0">
    <w:p w14:paraId="5B8AD525" w14:textId="77777777" w:rsidR="00947D72" w:rsidRDefault="00947D72" w:rsidP="00916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F6A"/>
    <w:multiLevelType w:val="hybridMultilevel"/>
    <w:tmpl w:val="522E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0C5E"/>
    <w:multiLevelType w:val="hybridMultilevel"/>
    <w:tmpl w:val="65D4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61AB0"/>
    <w:multiLevelType w:val="hybridMultilevel"/>
    <w:tmpl w:val="FF0C2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D61F4"/>
    <w:multiLevelType w:val="hybridMultilevel"/>
    <w:tmpl w:val="D690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4C68"/>
    <w:multiLevelType w:val="hybridMultilevel"/>
    <w:tmpl w:val="5DBE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90A21"/>
    <w:multiLevelType w:val="hybridMultilevel"/>
    <w:tmpl w:val="6578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4E6E08B5"/>
    <w:multiLevelType w:val="hybridMultilevel"/>
    <w:tmpl w:val="32E876D2"/>
    <w:lvl w:ilvl="0" w:tplc="12C6B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B2DBA"/>
    <w:multiLevelType w:val="hybridMultilevel"/>
    <w:tmpl w:val="C492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596068">
    <w:abstractNumId w:val="7"/>
  </w:num>
  <w:num w:numId="2" w16cid:durableId="2096196576">
    <w:abstractNumId w:val="5"/>
  </w:num>
  <w:num w:numId="3" w16cid:durableId="1668703606">
    <w:abstractNumId w:val="1"/>
  </w:num>
  <w:num w:numId="4" w16cid:durableId="1799758198">
    <w:abstractNumId w:val="9"/>
  </w:num>
  <w:num w:numId="5" w16cid:durableId="203761876">
    <w:abstractNumId w:val="0"/>
  </w:num>
  <w:num w:numId="6" w16cid:durableId="273832872">
    <w:abstractNumId w:val="2"/>
  </w:num>
  <w:num w:numId="7" w16cid:durableId="681273918">
    <w:abstractNumId w:val="3"/>
  </w:num>
  <w:num w:numId="8" w16cid:durableId="2031032118">
    <w:abstractNumId w:val="8"/>
  </w:num>
  <w:num w:numId="9" w16cid:durableId="176315978">
    <w:abstractNumId w:val="6"/>
  </w:num>
  <w:num w:numId="10" w16cid:durableId="597642174">
    <w:abstractNumId w:val="10"/>
  </w:num>
  <w:num w:numId="11" w16cid:durableId="1933276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3D"/>
    <w:rsid w:val="00011D7F"/>
    <w:rsid w:val="00042FEE"/>
    <w:rsid w:val="00043282"/>
    <w:rsid w:val="000A4F68"/>
    <w:rsid w:val="000C70CD"/>
    <w:rsid w:val="001025E0"/>
    <w:rsid w:val="00133FDF"/>
    <w:rsid w:val="0015163D"/>
    <w:rsid w:val="0018585C"/>
    <w:rsid w:val="001A1A57"/>
    <w:rsid w:val="001A4330"/>
    <w:rsid w:val="001C2A9A"/>
    <w:rsid w:val="001D6D17"/>
    <w:rsid w:val="001D6E6A"/>
    <w:rsid w:val="001E0C4E"/>
    <w:rsid w:val="0022196E"/>
    <w:rsid w:val="00240C3A"/>
    <w:rsid w:val="00240E8D"/>
    <w:rsid w:val="00245D43"/>
    <w:rsid w:val="00274C34"/>
    <w:rsid w:val="002A27E7"/>
    <w:rsid w:val="002B476F"/>
    <w:rsid w:val="002B5687"/>
    <w:rsid w:val="002D3704"/>
    <w:rsid w:val="002D674B"/>
    <w:rsid w:val="002E76B4"/>
    <w:rsid w:val="00302605"/>
    <w:rsid w:val="0030437E"/>
    <w:rsid w:val="0030567B"/>
    <w:rsid w:val="00322B6A"/>
    <w:rsid w:val="00324216"/>
    <w:rsid w:val="00330FC9"/>
    <w:rsid w:val="0033160C"/>
    <w:rsid w:val="00332873"/>
    <w:rsid w:val="00333A35"/>
    <w:rsid w:val="00336199"/>
    <w:rsid w:val="003C1A1E"/>
    <w:rsid w:val="003C3A3B"/>
    <w:rsid w:val="003F0712"/>
    <w:rsid w:val="004140F0"/>
    <w:rsid w:val="00414E9E"/>
    <w:rsid w:val="0044152F"/>
    <w:rsid w:val="004478F0"/>
    <w:rsid w:val="00457A8A"/>
    <w:rsid w:val="00460C07"/>
    <w:rsid w:val="004611B2"/>
    <w:rsid w:val="004A011B"/>
    <w:rsid w:val="004A06B2"/>
    <w:rsid w:val="004A6F08"/>
    <w:rsid w:val="004E5DA7"/>
    <w:rsid w:val="004E60B5"/>
    <w:rsid w:val="004F22B1"/>
    <w:rsid w:val="004F3FBD"/>
    <w:rsid w:val="00507F5E"/>
    <w:rsid w:val="0052158C"/>
    <w:rsid w:val="00561253"/>
    <w:rsid w:val="00567DAC"/>
    <w:rsid w:val="005B0620"/>
    <w:rsid w:val="005F2555"/>
    <w:rsid w:val="005F28CD"/>
    <w:rsid w:val="005F6670"/>
    <w:rsid w:val="006119DE"/>
    <w:rsid w:val="00615452"/>
    <w:rsid w:val="0064188E"/>
    <w:rsid w:val="0065143D"/>
    <w:rsid w:val="006629E0"/>
    <w:rsid w:val="00663CDD"/>
    <w:rsid w:val="00687D7B"/>
    <w:rsid w:val="006B0803"/>
    <w:rsid w:val="006B17E9"/>
    <w:rsid w:val="006B2A4A"/>
    <w:rsid w:val="006B4E94"/>
    <w:rsid w:val="006B7758"/>
    <w:rsid w:val="006B7CFD"/>
    <w:rsid w:val="007455AD"/>
    <w:rsid w:val="00770617"/>
    <w:rsid w:val="007962D4"/>
    <w:rsid w:val="007A696F"/>
    <w:rsid w:val="007D4CD8"/>
    <w:rsid w:val="007D5DE6"/>
    <w:rsid w:val="00816FDC"/>
    <w:rsid w:val="00831D1E"/>
    <w:rsid w:val="0084017D"/>
    <w:rsid w:val="00853A76"/>
    <w:rsid w:val="008D17AA"/>
    <w:rsid w:val="008F146F"/>
    <w:rsid w:val="009166B8"/>
    <w:rsid w:val="009223F1"/>
    <w:rsid w:val="00940B29"/>
    <w:rsid w:val="00947D72"/>
    <w:rsid w:val="00950649"/>
    <w:rsid w:val="00963AC5"/>
    <w:rsid w:val="00997359"/>
    <w:rsid w:val="00A11589"/>
    <w:rsid w:val="00A25A62"/>
    <w:rsid w:val="00A33B8B"/>
    <w:rsid w:val="00A45B8F"/>
    <w:rsid w:val="00A460E0"/>
    <w:rsid w:val="00A56195"/>
    <w:rsid w:val="00A73B76"/>
    <w:rsid w:val="00A852FD"/>
    <w:rsid w:val="00A924B7"/>
    <w:rsid w:val="00AC12E3"/>
    <w:rsid w:val="00B069E2"/>
    <w:rsid w:val="00B074DA"/>
    <w:rsid w:val="00B171CF"/>
    <w:rsid w:val="00B25159"/>
    <w:rsid w:val="00B30656"/>
    <w:rsid w:val="00B82114"/>
    <w:rsid w:val="00B9382A"/>
    <w:rsid w:val="00B93FDF"/>
    <w:rsid w:val="00BA5251"/>
    <w:rsid w:val="00BC1E5B"/>
    <w:rsid w:val="00BE7D2C"/>
    <w:rsid w:val="00BF242A"/>
    <w:rsid w:val="00C62F69"/>
    <w:rsid w:val="00C8194D"/>
    <w:rsid w:val="00C85119"/>
    <w:rsid w:val="00C9148B"/>
    <w:rsid w:val="00C91ED9"/>
    <w:rsid w:val="00C97750"/>
    <w:rsid w:val="00CB0DCE"/>
    <w:rsid w:val="00CC5200"/>
    <w:rsid w:val="00CD67ED"/>
    <w:rsid w:val="00D008DF"/>
    <w:rsid w:val="00D11651"/>
    <w:rsid w:val="00D1449F"/>
    <w:rsid w:val="00D15A33"/>
    <w:rsid w:val="00D247D0"/>
    <w:rsid w:val="00D43B8F"/>
    <w:rsid w:val="00D5620D"/>
    <w:rsid w:val="00D77CA3"/>
    <w:rsid w:val="00D96E66"/>
    <w:rsid w:val="00DA16CC"/>
    <w:rsid w:val="00DC18CC"/>
    <w:rsid w:val="00DF3108"/>
    <w:rsid w:val="00DF4D83"/>
    <w:rsid w:val="00E151B2"/>
    <w:rsid w:val="00E279F8"/>
    <w:rsid w:val="00E516FD"/>
    <w:rsid w:val="00E8307E"/>
    <w:rsid w:val="00E87ECF"/>
    <w:rsid w:val="00EB7EB2"/>
    <w:rsid w:val="00EC6EB5"/>
    <w:rsid w:val="00ED0A63"/>
    <w:rsid w:val="00F2471F"/>
    <w:rsid w:val="00F4193B"/>
    <w:rsid w:val="00F87BA5"/>
    <w:rsid w:val="00F975E0"/>
    <w:rsid w:val="00FB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B9E2"/>
  <w15:chartTrackingRefBased/>
  <w15:docId w15:val="{31ED089E-A228-4B2E-B539-9ACA0262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FEE"/>
    <w:rPr>
      <w:color w:val="0563C1" w:themeColor="hyperlink"/>
      <w:u w:val="single"/>
    </w:rPr>
  </w:style>
  <w:style w:type="character" w:customStyle="1" w:styleId="UnresolvedMention1">
    <w:name w:val="Unresolved Mention1"/>
    <w:basedOn w:val="DefaultParagraphFont"/>
    <w:uiPriority w:val="99"/>
    <w:semiHidden/>
    <w:unhideWhenUsed/>
    <w:rsid w:val="00B069E2"/>
    <w:rPr>
      <w:color w:val="605E5C"/>
      <w:shd w:val="clear" w:color="auto" w:fill="E1DFDD"/>
    </w:rPr>
  </w:style>
  <w:style w:type="character" w:styleId="UnresolvedMention">
    <w:name w:val="Unresolved Mention"/>
    <w:basedOn w:val="DefaultParagraphFont"/>
    <w:uiPriority w:val="99"/>
    <w:semiHidden/>
    <w:unhideWhenUsed/>
    <w:rsid w:val="00B9382A"/>
    <w:rPr>
      <w:color w:val="605E5C"/>
      <w:shd w:val="clear" w:color="auto" w:fill="E1DFDD"/>
    </w:rPr>
  </w:style>
  <w:style w:type="table" w:styleId="TableGrid">
    <w:name w:val="Table Grid"/>
    <w:basedOn w:val="TableNormal"/>
    <w:uiPriority w:val="39"/>
    <w:rsid w:val="007D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C3A"/>
    <w:pPr>
      <w:ind w:left="720"/>
      <w:contextualSpacing/>
    </w:pPr>
  </w:style>
  <w:style w:type="paragraph" w:styleId="NormalWeb">
    <w:name w:val="Normal (Web)"/>
    <w:basedOn w:val="Normal"/>
    <w:uiPriority w:val="99"/>
    <w:unhideWhenUsed/>
    <w:rsid w:val="002D3704"/>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styleId="Header">
    <w:name w:val="header"/>
    <w:basedOn w:val="Normal"/>
    <w:link w:val="HeaderChar"/>
    <w:uiPriority w:val="99"/>
    <w:unhideWhenUsed/>
    <w:rsid w:val="00916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6B8"/>
  </w:style>
  <w:style w:type="paragraph" w:styleId="Footer">
    <w:name w:val="footer"/>
    <w:basedOn w:val="Normal"/>
    <w:link w:val="FooterChar"/>
    <w:uiPriority w:val="99"/>
    <w:unhideWhenUsed/>
    <w:rsid w:val="00916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5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McDuffie County Board of Education</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McDuffie County BOE</dc:creator>
  <cp:keywords/>
  <dc:description/>
  <cp:lastModifiedBy>Hill, Cassandra</cp:lastModifiedBy>
  <cp:revision>96</cp:revision>
  <cp:lastPrinted>2022-08-09T15:19:00Z</cp:lastPrinted>
  <dcterms:created xsi:type="dcterms:W3CDTF">2022-08-08T01:26:00Z</dcterms:created>
  <dcterms:modified xsi:type="dcterms:W3CDTF">2025-08-06T17:07:00Z</dcterms:modified>
</cp:coreProperties>
</file>